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FB9E5" w14:textId="77777777" w:rsidR="00616EF8" w:rsidRDefault="00616EF8" w:rsidP="005212F7">
      <w:pPr>
        <w:spacing w:line="276" w:lineRule="auto"/>
      </w:pPr>
      <w:bookmarkStart w:id="0" w:name="_Hlk112744329"/>
    </w:p>
    <w:p w14:paraId="54610F18" w14:textId="725F3BC0" w:rsidR="005D764D" w:rsidRPr="000050E7" w:rsidRDefault="00A077F8" w:rsidP="005212F7">
      <w:pPr>
        <w:spacing w:line="276" w:lineRule="auto"/>
        <w:rPr>
          <w:b/>
          <w:bCs/>
          <w:sz w:val="32"/>
          <w:szCs w:val="32"/>
          <w:lang w:val="en-US"/>
        </w:rPr>
      </w:pPr>
      <w:r w:rsidRPr="000050E7">
        <w:rPr>
          <w:b/>
          <w:bCs/>
          <w:sz w:val="32"/>
          <w:szCs w:val="32"/>
          <w:lang w:val="en-US"/>
        </w:rPr>
        <w:t>Sistemi di climatizzazione per grandi locali Hoval con nuove pompe di calore</w:t>
      </w:r>
    </w:p>
    <w:p w14:paraId="6036689D" w14:textId="5A8E6C65" w:rsidR="009F60E3" w:rsidRPr="00A2081C" w:rsidRDefault="00BD5AA5" w:rsidP="005212F7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Nuovo fluido refrigerante R32 e potenza costante da -10 a +43°C</w:t>
      </w:r>
    </w:p>
    <w:p w14:paraId="17687660" w14:textId="77777777" w:rsidR="00B95A24" w:rsidRDefault="00B95A24" w:rsidP="005212F7">
      <w:pPr>
        <w:spacing w:line="276" w:lineRule="auto"/>
        <w:rPr>
          <w:b/>
          <w:bCs/>
        </w:rPr>
      </w:pPr>
    </w:p>
    <w:p w14:paraId="415D78D3" w14:textId="31829995" w:rsidR="006A3F04" w:rsidRPr="000050E7" w:rsidRDefault="007069E6" w:rsidP="001F37B7">
      <w:pPr>
        <w:spacing w:line="276" w:lineRule="auto"/>
        <w:rPr>
          <w:b/>
          <w:bCs/>
          <w:lang w:val="en-US"/>
        </w:rPr>
      </w:pPr>
      <w:r w:rsidRPr="000050E7">
        <w:rPr>
          <w:b/>
          <w:bCs/>
          <w:lang w:val="en-US"/>
        </w:rPr>
        <w:t>Da subito tutti gli apparecchi di ventilazione dei sistemi di climatizzazione decentralizzati per grandi locali Hoval sono disponibili con pompe di calore di ultima generazione. I nuovi generatori di energia utilizzano il fluido refrigerante R32 a basso potenziale di riscaldamento globale, garantendo inoltre elevate potenze termiche e frigorifere costanti in un intervallo di temperatura ancora più ampio. Grazie alle pompe di calore ulteriormente migliorate, i sistemi di Hoval consolidano la propria posizione leader di mercato come soluzioni semplici, affidabili ed economiche per la climatizzazione di grandi locali a piano unico.</w:t>
      </w:r>
    </w:p>
    <w:p w14:paraId="246E8F86" w14:textId="77777777" w:rsidR="00F62F85" w:rsidRPr="000050E7" w:rsidRDefault="00F62F85" w:rsidP="005212F7">
      <w:pPr>
        <w:spacing w:line="276" w:lineRule="auto"/>
        <w:rPr>
          <w:b/>
          <w:bCs/>
          <w:lang w:val="en-US"/>
        </w:rPr>
      </w:pPr>
    </w:p>
    <w:p w14:paraId="56EB5BB8" w14:textId="5C47B719" w:rsidR="00531B60" w:rsidRPr="000050E7" w:rsidRDefault="00ED79D7" w:rsidP="00614DE8">
      <w:pPr>
        <w:spacing w:line="276" w:lineRule="auto"/>
        <w:rPr>
          <w:sz w:val="18"/>
          <w:szCs w:val="18"/>
          <w:lang w:val="en-US"/>
        </w:rPr>
      </w:pPr>
      <w:r w:rsidRPr="000050E7">
        <w:rPr>
          <w:sz w:val="18"/>
          <w:szCs w:val="20"/>
          <w:lang w:val="en-US"/>
        </w:rPr>
        <w:t>Hoval installa pompe di calore ottimizzate negli apparecchi di ventilazione dei propri sistemi di climatizzazione decentralizzati per grandi locali</w:t>
      </w:r>
      <w:r w:rsidRPr="000050E7">
        <w:rPr>
          <w:sz w:val="18"/>
          <w:szCs w:val="18"/>
          <w:lang w:val="en-US"/>
        </w:rPr>
        <w:t>. Sia gli apparecchi di termoventilazione (RoofVent®), sia quelli di ricircolo e di immissione di aria esterna (TopVent®) dispongono ora di un generatore di energia con il fluido refrigerante R32 e di potenza costante in un ampio intervallo di temperature. Con Hoval la climatizzazione di grandi locali diventa ancora più efficiente e sostenibile.</w:t>
      </w:r>
    </w:p>
    <w:p w14:paraId="49C2481B" w14:textId="77777777" w:rsidR="00531B60" w:rsidRPr="000050E7" w:rsidRDefault="00531B60" w:rsidP="00614DE8">
      <w:pPr>
        <w:spacing w:line="276" w:lineRule="auto"/>
        <w:rPr>
          <w:sz w:val="18"/>
          <w:szCs w:val="18"/>
          <w:lang w:val="en-US"/>
        </w:rPr>
      </w:pPr>
    </w:p>
    <w:p w14:paraId="695D85CB" w14:textId="142C3799" w:rsidR="00614DE8" w:rsidRPr="000050E7" w:rsidRDefault="00614DE8" w:rsidP="00614DE8">
      <w:pPr>
        <w:spacing w:line="276" w:lineRule="auto"/>
        <w:rPr>
          <w:sz w:val="18"/>
          <w:szCs w:val="18"/>
          <w:lang w:val="en-US"/>
        </w:rPr>
      </w:pPr>
      <w:r w:rsidRPr="000050E7">
        <w:rPr>
          <w:sz w:val="18"/>
          <w:szCs w:val="18"/>
          <w:lang w:val="en-US"/>
        </w:rPr>
        <w:t>«Con il nuovo fluido refrigerante e il campo d'impiego ottimizzato delle pompe di calore, i nostri sistemi di climatizzazione decentralizzati per grandi locali costituiscono una soluzione imbattibile per riscaldare, raffrescare e ventilare vasti locali a piano unico», afferma con convinzione Michael Siegrist, product manager Hoval ed aggiunge: «Se poi l'elettricità necessaria proviene da un impianto fotovoltaico, si può tranquillamente parlare di impianto autarchico».</w:t>
      </w:r>
    </w:p>
    <w:p w14:paraId="005E8271" w14:textId="77777777" w:rsidR="00B350D3" w:rsidRPr="000050E7" w:rsidRDefault="00B350D3" w:rsidP="00B350D3">
      <w:pPr>
        <w:spacing w:line="276" w:lineRule="auto"/>
        <w:rPr>
          <w:sz w:val="18"/>
          <w:szCs w:val="18"/>
          <w:lang w:val="en-US"/>
        </w:rPr>
      </w:pPr>
    </w:p>
    <w:p w14:paraId="24F3F58E" w14:textId="006D89FE" w:rsidR="00B350D3" w:rsidRPr="000050E7" w:rsidRDefault="000F6D2D" w:rsidP="00B350D3">
      <w:pPr>
        <w:spacing w:line="276" w:lineRule="auto"/>
        <w:rPr>
          <w:b/>
          <w:sz w:val="18"/>
          <w:szCs w:val="18"/>
          <w:lang w:val="en-US"/>
        </w:rPr>
      </w:pPr>
      <w:r w:rsidRPr="000050E7">
        <w:rPr>
          <w:b/>
          <w:sz w:val="18"/>
          <w:szCs w:val="18"/>
          <w:lang w:val="en-US"/>
        </w:rPr>
        <w:t>Fluido refrigerante conforme allo stato della tecnica</w:t>
      </w:r>
    </w:p>
    <w:p w14:paraId="72E82BC1" w14:textId="39E0480B" w:rsidR="00D00EB5" w:rsidRPr="000050E7" w:rsidRDefault="00D00EB5" w:rsidP="00D00EB5">
      <w:pPr>
        <w:spacing w:line="276" w:lineRule="auto"/>
        <w:rPr>
          <w:sz w:val="18"/>
          <w:szCs w:val="18"/>
          <w:lang w:val="en-US"/>
        </w:rPr>
      </w:pPr>
      <w:r w:rsidRPr="000050E7">
        <w:rPr>
          <w:sz w:val="18"/>
          <w:szCs w:val="18"/>
          <w:lang w:val="en-US"/>
        </w:rPr>
        <w:t>In quanto sistemi a evaporatore diretto, le pompe di calore permettono la trasmissione immediata dell'energia al flusso di aria immessa degli apparecchi di ventilazione, senza necessità di circuito intermedio con scambiatori di calore supplementari o vettori energetici. Il fluido refrigerante R32 è conforme allo stato della tecnica ed è caratterizzato da un GWP (Global Warming Potential) 675 ridotto del 68 %; inoltre ha buone caratteristiche termodinamiche e un'alta densità energetica, che rende le pompe di calore ancora più ecologiche ed efficaci.</w:t>
      </w:r>
    </w:p>
    <w:p w14:paraId="6505EF62" w14:textId="77777777" w:rsidR="00D00EB5" w:rsidRPr="000050E7" w:rsidRDefault="00D00EB5" w:rsidP="00D00EB5">
      <w:pPr>
        <w:spacing w:line="276" w:lineRule="auto"/>
        <w:rPr>
          <w:sz w:val="18"/>
          <w:szCs w:val="18"/>
          <w:lang w:val="en-US"/>
        </w:rPr>
      </w:pPr>
    </w:p>
    <w:p w14:paraId="105F1529" w14:textId="078B62F8" w:rsidR="00465BD7" w:rsidRPr="000050E7" w:rsidRDefault="00465BD7" w:rsidP="00465BD7">
      <w:pPr>
        <w:spacing w:line="276" w:lineRule="auto"/>
        <w:rPr>
          <w:b/>
          <w:sz w:val="18"/>
          <w:szCs w:val="18"/>
          <w:lang w:val="en-US"/>
        </w:rPr>
      </w:pPr>
      <w:r w:rsidRPr="000050E7">
        <w:rPr>
          <w:b/>
          <w:sz w:val="18"/>
          <w:szCs w:val="18"/>
          <w:lang w:val="en-US"/>
        </w:rPr>
        <w:t>Potenza costante in un ampio intervallo di temperature</w:t>
      </w:r>
    </w:p>
    <w:p w14:paraId="3D23DA03" w14:textId="799FFBD4" w:rsidR="00465BD7" w:rsidRPr="000050E7" w:rsidRDefault="00465BD7" w:rsidP="00D00EB5">
      <w:pPr>
        <w:spacing w:line="276" w:lineRule="auto"/>
        <w:rPr>
          <w:sz w:val="18"/>
          <w:szCs w:val="18"/>
          <w:lang w:val="en-US"/>
        </w:rPr>
      </w:pPr>
      <w:r w:rsidRPr="000050E7">
        <w:rPr>
          <w:sz w:val="18"/>
          <w:szCs w:val="18"/>
          <w:lang w:val="en-US"/>
        </w:rPr>
        <w:t>Le pompe di calore ottimizzate in due fasce di prestazioni raggiungono la rispettiva potenza nominale anche in presenza di temperature molto basse o molto alte. La potenza termica di 76 kW o 44 kW viene fornita in modo costante a partire da -10 °C e quella frigorifera, pari a 67 kW o 40 kW, fino a +43 °C. La tecnologia a inverter adatta in modo continuo la potenza al fabbisogno degli apparecchi di ventilazione, garantendo così un funzionamento efficiente.</w:t>
      </w:r>
    </w:p>
    <w:p w14:paraId="6942956A" w14:textId="77777777" w:rsidR="00944BA7" w:rsidRPr="000050E7" w:rsidRDefault="00944BA7" w:rsidP="00B350D3">
      <w:pPr>
        <w:spacing w:line="276" w:lineRule="auto"/>
        <w:rPr>
          <w:sz w:val="18"/>
          <w:szCs w:val="18"/>
          <w:lang w:val="en-US"/>
        </w:rPr>
      </w:pPr>
    </w:p>
    <w:p w14:paraId="66B4EB74" w14:textId="6F6D0333" w:rsidR="00944BA7" w:rsidRPr="000050E7" w:rsidRDefault="00944BA7" w:rsidP="00944BA7">
      <w:pPr>
        <w:spacing w:line="276" w:lineRule="auto"/>
        <w:rPr>
          <w:b/>
          <w:sz w:val="18"/>
          <w:szCs w:val="18"/>
          <w:lang w:val="en-US"/>
        </w:rPr>
      </w:pPr>
      <w:r w:rsidRPr="000050E7">
        <w:rPr>
          <w:b/>
          <w:sz w:val="18"/>
          <w:szCs w:val="18"/>
          <w:lang w:val="en-US"/>
        </w:rPr>
        <w:t>Semplici, affidabili ed economici</w:t>
      </w:r>
    </w:p>
    <w:p w14:paraId="62CEB1B0" w14:textId="3EC85FB7" w:rsidR="00A53D3A" w:rsidRPr="000050E7" w:rsidRDefault="00A53D3A" w:rsidP="00A53D3A">
      <w:pPr>
        <w:spacing w:line="276" w:lineRule="auto"/>
        <w:rPr>
          <w:sz w:val="18"/>
          <w:szCs w:val="18"/>
          <w:lang w:val="en-US"/>
        </w:rPr>
      </w:pPr>
      <w:r w:rsidRPr="000050E7">
        <w:rPr>
          <w:sz w:val="18"/>
          <w:szCs w:val="18"/>
          <w:lang w:val="en-US"/>
        </w:rPr>
        <w:t>I sistemi di climatizzazione per grandi locali Hoval sono soluzioni semplici da un unico fornitore. L'approccio modulare con singoli apparecchi autarchici semplifica progettazione e adattamento alle esigenze individuali. Le unità pre-assemblate, ovvero gli apparecchi di ventilazione completi di pompa di calore, sono semplici da installare, facili da manutenere e si comandano in modo intuitivo tramite il sistema di regolazione. L'esperto team dell'assistenza Hoval affianca i clienti in ogni fase operativa, dalla progettazione alla messa in funzione fino alla manutenzione.</w:t>
      </w:r>
    </w:p>
    <w:p w14:paraId="2E83A02E" w14:textId="77777777" w:rsidR="00A53D3A" w:rsidRPr="000050E7" w:rsidRDefault="00A53D3A" w:rsidP="00A53D3A">
      <w:pPr>
        <w:spacing w:line="276" w:lineRule="auto"/>
        <w:rPr>
          <w:sz w:val="18"/>
          <w:szCs w:val="18"/>
          <w:lang w:val="en-US"/>
        </w:rPr>
      </w:pPr>
    </w:p>
    <w:p w14:paraId="0AA4C620" w14:textId="55471965" w:rsidR="00A53D3A" w:rsidRPr="000050E7" w:rsidRDefault="00A53D3A" w:rsidP="00A53D3A">
      <w:pPr>
        <w:spacing w:line="276" w:lineRule="auto"/>
        <w:rPr>
          <w:sz w:val="18"/>
          <w:szCs w:val="18"/>
          <w:lang w:val="en-US"/>
        </w:rPr>
      </w:pPr>
      <w:r w:rsidRPr="000050E7">
        <w:rPr>
          <w:sz w:val="18"/>
          <w:szCs w:val="18"/>
          <w:lang w:val="en-US"/>
        </w:rPr>
        <w:t xml:space="preserve">Le singole unità autarchiche garantiscono una climatizzazione affidabile di grandi locali e, grazie alla loro ridondanza, assicurano temperature stabili. Con una regolazione di massima precisione della temperatura, i sistemi decentralizzati sono la soluzione ideale per diversi grandi locali a piano unico alti fino a 25 metri e </w:t>
      </w:r>
      <w:r w:rsidRPr="000050E7">
        <w:rPr>
          <w:sz w:val="18"/>
          <w:szCs w:val="18"/>
          <w:lang w:val="en-US"/>
        </w:rPr>
        <w:lastRenderedPageBreak/>
        <w:t>rendono possibili differenti zone di temperatura entro un unico locale. L'Air-Injector garantisce una diffusione d'aria omogenea senza canali, impedendo accumuli di calore e correnti d'aria.</w:t>
      </w:r>
    </w:p>
    <w:p w14:paraId="6E51830D" w14:textId="77777777" w:rsidR="00A53D3A" w:rsidRPr="000050E7" w:rsidRDefault="00A53D3A" w:rsidP="00A53D3A">
      <w:pPr>
        <w:spacing w:line="276" w:lineRule="auto"/>
        <w:rPr>
          <w:sz w:val="18"/>
          <w:szCs w:val="18"/>
          <w:lang w:val="en-US"/>
        </w:rPr>
      </w:pPr>
    </w:p>
    <w:p w14:paraId="6021C0C3" w14:textId="20EC1077" w:rsidR="009B700C" w:rsidRPr="000050E7" w:rsidRDefault="00A53D3A" w:rsidP="009B700C">
      <w:pPr>
        <w:spacing w:line="276" w:lineRule="auto"/>
        <w:rPr>
          <w:sz w:val="18"/>
          <w:szCs w:val="18"/>
          <w:lang w:val="en-US"/>
        </w:rPr>
      </w:pPr>
      <w:r w:rsidRPr="000050E7">
        <w:rPr>
          <w:sz w:val="18"/>
          <w:szCs w:val="18"/>
          <w:lang w:val="en-US"/>
        </w:rPr>
        <w:t>Le pompe di calore integrate, praticamente a zero emissioni, utilizzano l'energia presente nell'ambiente e garantiscono così bassi costi d'esercizio. In combinazione con il fotovoltaico si può realizzare un impianto autarchico che rinuncia del tutto ai combustibili fossili.</w:t>
      </w:r>
    </w:p>
    <w:p w14:paraId="3A8D7663" w14:textId="77777777" w:rsidR="00523AB7" w:rsidRPr="000050E7" w:rsidRDefault="00523AB7">
      <w:pPr>
        <w:autoSpaceDE/>
        <w:autoSpaceDN/>
        <w:adjustRightInd/>
        <w:spacing w:after="200" w:line="276" w:lineRule="auto"/>
        <w:rPr>
          <w:b/>
          <w:sz w:val="18"/>
          <w:szCs w:val="18"/>
          <w:lang w:val="en-US"/>
        </w:rPr>
      </w:pPr>
      <w:r w:rsidRPr="000050E7">
        <w:rPr>
          <w:b/>
          <w:sz w:val="18"/>
          <w:szCs w:val="18"/>
          <w:lang w:val="en-US"/>
        </w:rPr>
        <w:br w:type="page"/>
      </w:r>
    </w:p>
    <w:bookmarkEnd w:id="0"/>
    <w:p w14:paraId="31D115A6" w14:textId="77777777" w:rsidR="00523AB7" w:rsidRPr="000050E7" w:rsidRDefault="00523AB7" w:rsidP="00523AB7">
      <w:pPr>
        <w:autoSpaceDE/>
        <w:autoSpaceDN/>
        <w:adjustRightInd/>
        <w:spacing w:line="276" w:lineRule="auto"/>
        <w:rPr>
          <w:b/>
          <w:sz w:val="18"/>
          <w:szCs w:val="18"/>
          <w:lang w:val="en-US"/>
        </w:rPr>
      </w:pPr>
      <w:r w:rsidRPr="000050E7">
        <w:rPr>
          <w:b/>
          <w:sz w:val="18"/>
          <w:szCs w:val="18"/>
          <w:lang w:val="en-US"/>
        </w:rPr>
        <w:lastRenderedPageBreak/>
        <w:t>Informazioni su Hoval:</w:t>
      </w:r>
    </w:p>
    <w:p w14:paraId="3D385201" w14:textId="70D3FC25" w:rsidR="00523AB7" w:rsidRPr="000050E7" w:rsidRDefault="00523AB7" w:rsidP="00523AB7">
      <w:pPr>
        <w:rPr>
          <w:spacing w:val="5"/>
          <w:sz w:val="18"/>
          <w:szCs w:val="18"/>
          <w:lang w:val="en-US"/>
        </w:rPr>
      </w:pPr>
      <w:r w:rsidRPr="000050E7">
        <w:rPr>
          <w:spacing w:val="5"/>
          <w:sz w:val="18"/>
          <w:szCs w:val="18"/>
          <w:lang w:val="en-US"/>
        </w:rPr>
        <w:t xml:space="preserve">Hoval rientra tra le aziende guida a livello internazionale per le soluzioni di riscaldamento e climatizzazione degli ambienti. Con oltre </w:t>
      </w:r>
      <w:r w:rsidR="000050E7">
        <w:rPr>
          <w:spacing w:val="5"/>
          <w:sz w:val="18"/>
          <w:szCs w:val="18"/>
          <w:lang w:val="en-US"/>
        </w:rPr>
        <w:t>80</w:t>
      </w:r>
      <w:r w:rsidRPr="000050E7">
        <w:rPr>
          <w:spacing w:val="5"/>
          <w:sz w:val="18"/>
          <w:szCs w:val="18"/>
          <w:lang w:val="en-US"/>
        </w:rPr>
        <w:t xml:space="preserve"> anni di esperienza e uno spirito di squadra dalla forte impronta famigliare, il Gruppo Hoval si distingue per le soluzioni ingegnose e le innovazioni tecnicamente ineccepibili. Tale posizione dominante comporta anche un’assunzione di responsabilità per quanto riguarda l’energia e l’ambiente, che si traduce in una combinazione intelligente di diverse tecnologie di riscaldamento e soluzioni di climatizzazione personalizzate.</w:t>
      </w:r>
    </w:p>
    <w:p w14:paraId="34AEBBE4" w14:textId="77777777" w:rsidR="00523AB7" w:rsidRPr="000050E7" w:rsidRDefault="00523AB7" w:rsidP="00523AB7">
      <w:pPr>
        <w:rPr>
          <w:spacing w:val="5"/>
          <w:sz w:val="18"/>
          <w:szCs w:val="18"/>
          <w:lang w:val="en-US"/>
        </w:rPr>
      </w:pPr>
    </w:p>
    <w:p w14:paraId="2E6AF744" w14:textId="77777777" w:rsidR="00523AB7" w:rsidRPr="00D53030" w:rsidRDefault="00523AB7" w:rsidP="00523AB7">
      <w:pPr>
        <w:rPr>
          <w:sz w:val="18"/>
          <w:szCs w:val="18"/>
        </w:rPr>
      </w:pPr>
      <w:r w:rsidRPr="000050E7">
        <w:rPr>
          <w:spacing w:val="5"/>
          <w:sz w:val="18"/>
          <w:szCs w:val="18"/>
          <w:lang w:val="en-US"/>
        </w:rPr>
        <w:t xml:space="preserve">Inoltre nel mondo Hoval non possono mancare una consulenza personale e un servizio assistenza clienti a 360 gradi. Con i suoi circa 2.500 dipendenti a livello mondiale nelle 15 società del Gruppo, Hoval non si considera semplicemente una realtà industriale, quanto piuttosto una grande famiglia che pensa e agisce a livello globale. I sistemi di riscaldamento e climatizzazione di Hoval sono esportati in oltre 50 Paesi. </w:t>
      </w:r>
      <w:hyperlink r:id="rId11" w:history="1">
        <w:r w:rsidRPr="00C574CB">
          <w:rPr>
            <w:rStyle w:val="Hyperlink"/>
            <w:sz w:val="18"/>
            <w:szCs w:val="14"/>
          </w:rPr>
          <w:t>www.hoval.com</w:t>
        </w:r>
      </w:hyperlink>
    </w:p>
    <w:p w14:paraId="589CB296" w14:textId="77777777" w:rsidR="00523AB7" w:rsidRPr="00D53030" w:rsidRDefault="00523AB7" w:rsidP="00523AB7">
      <w:pPr>
        <w:spacing w:line="360" w:lineRule="auto"/>
        <w:rPr>
          <w:sz w:val="18"/>
          <w:szCs w:val="18"/>
        </w:rPr>
      </w:pPr>
    </w:p>
    <w:p w14:paraId="0E7BF7E4" w14:textId="77777777" w:rsidR="00523AB7" w:rsidRPr="003E3B26" w:rsidRDefault="00523AB7" w:rsidP="00523AB7">
      <w:pPr>
        <w:spacing w:line="360" w:lineRule="auto"/>
        <w:rPr>
          <w:b/>
          <w:sz w:val="18"/>
          <w:szCs w:val="18"/>
          <w:lang w:val="de-CH"/>
        </w:rPr>
      </w:pPr>
    </w:p>
    <w:p w14:paraId="44E19FAC" w14:textId="77777777" w:rsidR="00523AB7" w:rsidRPr="00D53030" w:rsidRDefault="00523AB7" w:rsidP="00523AB7">
      <w:pPr>
        <w:spacing w:line="276" w:lineRule="auto"/>
        <w:rPr>
          <w:b/>
          <w:sz w:val="18"/>
          <w:szCs w:val="20"/>
        </w:rPr>
      </w:pPr>
      <w:r>
        <w:rPr>
          <w:b/>
          <w:sz w:val="18"/>
          <w:szCs w:val="20"/>
        </w:rPr>
        <w:t>Contatti per richieste di informazioni:</w:t>
      </w:r>
    </w:p>
    <w:p w14:paraId="1EB76C04" w14:textId="77777777" w:rsidR="00523AB7" w:rsidRPr="00D53030" w:rsidRDefault="00523AB7" w:rsidP="00523AB7">
      <w:pPr>
        <w:spacing w:line="276" w:lineRule="auto"/>
        <w:rPr>
          <w:b/>
          <w:sz w:val="18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523AB7" w:rsidRPr="003E3B26" w14:paraId="4C1A97E2" w14:textId="77777777" w:rsidTr="00DC3FC3">
        <w:trPr>
          <w:trHeight w:val="2780"/>
        </w:trPr>
        <w:tc>
          <w:tcPr>
            <w:tcW w:w="4530" w:type="dxa"/>
          </w:tcPr>
          <w:p w14:paraId="7DB7A9D2" w14:textId="77777777" w:rsidR="00523AB7" w:rsidRPr="00C574CB" w:rsidRDefault="00523AB7" w:rsidP="00DC3FC3">
            <w:pPr>
              <w:autoSpaceDE/>
              <w:autoSpaceDN/>
              <w:adjustRightInd/>
              <w:spacing w:after="200" w:line="276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Liechtenstein</w:t>
            </w:r>
            <w:r>
              <w:rPr>
                <w:sz w:val="18"/>
                <w:szCs w:val="18"/>
              </w:rPr>
              <w:br/>
              <w:t>Tim Pusnik</w:t>
            </w:r>
            <w:r>
              <w:rPr>
                <w:sz w:val="18"/>
                <w:szCs w:val="18"/>
              </w:rPr>
              <w:br/>
              <w:t>tim.pusnik@hoval.com</w:t>
            </w:r>
            <w:r>
              <w:rPr>
                <w:sz w:val="18"/>
                <w:szCs w:val="18"/>
              </w:rPr>
              <w:br/>
              <w:t>Tel: +423 399-31</w:t>
            </w:r>
          </w:p>
          <w:p w14:paraId="09FACB5D" w14:textId="77777777" w:rsidR="00523AB7" w:rsidRPr="00C574CB" w:rsidRDefault="00523AB7" w:rsidP="00DC3FC3">
            <w:pPr>
              <w:autoSpaceDE/>
              <w:autoSpaceDN/>
              <w:adjustRightInd/>
              <w:spacing w:after="200" w:line="276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Hoval Aktiengesellschaft</w:t>
            </w:r>
            <w:r>
              <w:rPr>
                <w:sz w:val="18"/>
                <w:szCs w:val="18"/>
              </w:rPr>
              <w:br/>
              <w:t>Austrasse 70</w:t>
            </w:r>
            <w:r>
              <w:rPr>
                <w:sz w:val="18"/>
                <w:szCs w:val="18"/>
              </w:rPr>
              <w:br/>
              <w:t>9490 Vaduz, Liechtenstein</w:t>
            </w:r>
            <w:r>
              <w:rPr>
                <w:sz w:val="18"/>
                <w:szCs w:val="18"/>
              </w:rPr>
              <w:br/>
              <w:t>Tel: +423 399-2400</w:t>
            </w:r>
            <w:r>
              <w:rPr>
                <w:sz w:val="18"/>
                <w:szCs w:val="18"/>
              </w:rPr>
              <w:br/>
            </w:r>
            <w:hyperlink r:id="rId12" w:history="1">
              <w:r w:rsidRPr="00C574CB">
                <w:rPr>
                  <w:rStyle w:val="Hyperlink"/>
                  <w:sz w:val="18"/>
                  <w:szCs w:val="18"/>
                </w:rPr>
                <w:t>www.hoval.com</w:t>
              </w:r>
            </w:hyperlink>
          </w:p>
        </w:tc>
        <w:tc>
          <w:tcPr>
            <w:tcW w:w="4530" w:type="dxa"/>
          </w:tcPr>
          <w:p w14:paraId="75585BD0" w14:textId="77777777" w:rsidR="00523AB7" w:rsidRPr="000050E7" w:rsidRDefault="00523AB7" w:rsidP="00DC3FC3">
            <w:pPr>
              <w:autoSpaceDE/>
              <w:autoSpaceDN/>
              <w:adjustRightInd/>
              <w:spacing w:after="200" w:line="276" w:lineRule="auto"/>
              <w:rPr>
                <w:sz w:val="18"/>
                <w:szCs w:val="18"/>
                <w:lang w:val="en-US"/>
              </w:rPr>
            </w:pPr>
            <w:r w:rsidRPr="000050E7">
              <w:rPr>
                <w:b/>
                <w:sz w:val="18"/>
                <w:szCs w:val="18"/>
                <w:lang w:val="en-US"/>
              </w:rPr>
              <w:t>Svizzera</w:t>
            </w:r>
            <w:r w:rsidRPr="000050E7">
              <w:rPr>
                <w:sz w:val="18"/>
                <w:szCs w:val="18"/>
                <w:lang w:val="en-US"/>
              </w:rPr>
              <w:br/>
              <w:t>Marisa Steiner</w:t>
            </w:r>
            <w:r w:rsidRPr="000050E7">
              <w:rPr>
                <w:sz w:val="18"/>
                <w:szCs w:val="18"/>
                <w:lang w:val="en-US"/>
              </w:rPr>
              <w:br/>
              <w:t>marisa.steiner@hoval.com</w:t>
            </w:r>
            <w:r w:rsidRPr="000050E7">
              <w:rPr>
                <w:sz w:val="18"/>
                <w:szCs w:val="18"/>
                <w:lang w:val="en-US"/>
              </w:rPr>
              <w:br/>
              <w:t>Tel: +41 44 925 62 79</w:t>
            </w:r>
          </w:p>
          <w:p w14:paraId="59C74122" w14:textId="77777777" w:rsidR="00523AB7" w:rsidRPr="00C574CB" w:rsidRDefault="00523AB7" w:rsidP="00DC3FC3">
            <w:pPr>
              <w:autoSpaceDE/>
              <w:autoSpaceDN/>
              <w:adjustRightInd/>
              <w:spacing w:after="200" w:line="276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Hoval AG</w:t>
            </w:r>
            <w:r>
              <w:rPr>
                <w:sz w:val="18"/>
                <w:szCs w:val="18"/>
              </w:rPr>
              <w:br/>
              <w:t>General-Wille-Strasse 201</w:t>
            </w:r>
            <w:r>
              <w:rPr>
                <w:sz w:val="18"/>
                <w:szCs w:val="18"/>
              </w:rPr>
              <w:br/>
              <w:t>8706 Feldmeilen, Svizzera</w:t>
            </w:r>
            <w:r>
              <w:rPr>
                <w:sz w:val="18"/>
                <w:szCs w:val="18"/>
              </w:rPr>
              <w:br/>
              <w:t>Tel: +41 (44) 925 61 11</w:t>
            </w:r>
            <w:r>
              <w:rPr>
                <w:sz w:val="18"/>
                <w:szCs w:val="18"/>
              </w:rPr>
              <w:br/>
            </w:r>
            <w:hyperlink r:id="rId13" w:history="1">
              <w:r w:rsidRPr="00C574CB">
                <w:rPr>
                  <w:rStyle w:val="Hyperlink"/>
                  <w:sz w:val="18"/>
                  <w:szCs w:val="18"/>
                  <w:lang w:val="de-CH"/>
                </w:rPr>
                <w:t>www.hoval.ch</w:t>
              </w:r>
            </w:hyperlink>
          </w:p>
        </w:tc>
      </w:tr>
      <w:tr w:rsidR="00523AB7" w:rsidRPr="003E3B26" w14:paraId="649EE5F2" w14:textId="77777777" w:rsidTr="00DC3FC3">
        <w:trPr>
          <w:trHeight w:val="2780"/>
        </w:trPr>
        <w:tc>
          <w:tcPr>
            <w:tcW w:w="4530" w:type="dxa"/>
          </w:tcPr>
          <w:p w14:paraId="33418D79" w14:textId="77777777" w:rsidR="00523AB7" w:rsidRPr="000050E7" w:rsidRDefault="00523AB7" w:rsidP="00DC3FC3">
            <w:pPr>
              <w:autoSpaceDE/>
              <w:autoSpaceDN/>
              <w:adjustRightInd/>
              <w:spacing w:after="200" w:line="276" w:lineRule="auto"/>
              <w:rPr>
                <w:sz w:val="18"/>
                <w:szCs w:val="18"/>
                <w:lang w:val="en-US"/>
              </w:rPr>
            </w:pPr>
            <w:r w:rsidRPr="000050E7">
              <w:rPr>
                <w:b/>
                <w:sz w:val="18"/>
                <w:szCs w:val="18"/>
                <w:lang w:val="en-US"/>
              </w:rPr>
              <w:t>Austria</w:t>
            </w:r>
            <w:r w:rsidRPr="000050E7">
              <w:rPr>
                <w:sz w:val="18"/>
                <w:szCs w:val="18"/>
                <w:lang w:val="en-US"/>
              </w:rPr>
              <w:br/>
              <w:t xml:space="preserve">Sabine Hamader </w:t>
            </w:r>
            <w:r w:rsidRPr="000050E7">
              <w:rPr>
                <w:sz w:val="18"/>
                <w:szCs w:val="18"/>
                <w:lang w:val="en-US"/>
              </w:rPr>
              <w:br/>
              <w:t>sabine.hamader@hoval.com</w:t>
            </w:r>
            <w:r w:rsidRPr="000050E7">
              <w:rPr>
                <w:sz w:val="18"/>
                <w:szCs w:val="18"/>
                <w:lang w:val="en-US"/>
              </w:rPr>
              <w:br/>
              <w:t>Tel: +43 50 365-5154</w:t>
            </w:r>
          </w:p>
          <w:p w14:paraId="74DD22A9" w14:textId="77777777" w:rsidR="00523AB7" w:rsidRPr="00C574CB" w:rsidRDefault="00523AB7" w:rsidP="00DC3FC3">
            <w:pPr>
              <w:autoSpaceDE/>
              <w:autoSpaceDN/>
              <w:adjustRightInd/>
              <w:spacing w:after="200" w:line="276" w:lineRule="auto"/>
              <w:rPr>
                <w:sz w:val="18"/>
                <w:szCs w:val="18"/>
                <w:lang w:val="de-CH"/>
              </w:rPr>
            </w:pPr>
            <w:r>
              <w:rPr>
                <w:b/>
                <w:sz w:val="18"/>
                <w:szCs w:val="18"/>
              </w:rPr>
              <w:t>Hoval Gesellschaft GmbH</w:t>
            </w:r>
            <w:r>
              <w:rPr>
                <w:sz w:val="18"/>
                <w:szCs w:val="18"/>
              </w:rPr>
              <w:br/>
              <w:t>Hovalstrasse 11</w:t>
            </w:r>
            <w:r>
              <w:rPr>
                <w:sz w:val="18"/>
                <w:szCs w:val="18"/>
              </w:rPr>
              <w:br/>
              <w:t>4614 Marchtrenk, Austria</w:t>
            </w:r>
            <w:r>
              <w:rPr>
                <w:sz w:val="18"/>
                <w:szCs w:val="18"/>
              </w:rPr>
              <w:br/>
              <w:t>Tel: +43 50 365-0</w:t>
            </w:r>
            <w:r>
              <w:rPr>
                <w:sz w:val="18"/>
                <w:szCs w:val="18"/>
              </w:rPr>
              <w:br/>
            </w:r>
            <w:hyperlink r:id="rId14" w:history="1">
              <w:r w:rsidRPr="00C574CB">
                <w:rPr>
                  <w:rStyle w:val="Hyperlink"/>
                  <w:sz w:val="18"/>
                  <w:szCs w:val="18"/>
                  <w:lang w:val="de-CH"/>
                </w:rPr>
                <w:t>www.hoval.at</w:t>
              </w:r>
            </w:hyperlink>
          </w:p>
        </w:tc>
        <w:tc>
          <w:tcPr>
            <w:tcW w:w="4530" w:type="dxa"/>
          </w:tcPr>
          <w:p w14:paraId="6287A714" w14:textId="77777777" w:rsidR="00523AB7" w:rsidRPr="000050E7" w:rsidRDefault="00523AB7" w:rsidP="00DC3FC3">
            <w:pPr>
              <w:autoSpaceDE/>
              <w:autoSpaceDN/>
              <w:adjustRightInd/>
              <w:spacing w:after="200" w:line="276" w:lineRule="auto"/>
              <w:rPr>
                <w:sz w:val="18"/>
                <w:szCs w:val="18"/>
                <w:lang w:val="en-US"/>
              </w:rPr>
            </w:pPr>
            <w:r w:rsidRPr="000050E7">
              <w:rPr>
                <w:b/>
                <w:sz w:val="18"/>
                <w:szCs w:val="18"/>
                <w:lang w:val="en-US"/>
              </w:rPr>
              <w:t>Germania</w:t>
            </w:r>
            <w:r w:rsidRPr="000050E7">
              <w:rPr>
                <w:sz w:val="18"/>
                <w:szCs w:val="18"/>
                <w:lang w:val="en-US"/>
              </w:rPr>
              <w:br/>
              <w:t>Mariella Freystedt</w:t>
            </w:r>
            <w:r w:rsidRPr="000050E7">
              <w:rPr>
                <w:sz w:val="18"/>
                <w:szCs w:val="18"/>
                <w:lang w:val="en-US"/>
              </w:rPr>
              <w:br/>
              <w:t>mariella.freystedt@hoval.com</w:t>
            </w:r>
            <w:r w:rsidRPr="000050E7">
              <w:rPr>
                <w:sz w:val="18"/>
                <w:szCs w:val="18"/>
                <w:lang w:val="en-US"/>
              </w:rPr>
              <w:br/>
              <w:t>Tel: +49 89 922097-316</w:t>
            </w:r>
          </w:p>
          <w:p w14:paraId="09218382" w14:textId="77777777" w:rsidR="00523AB7" w:rsidRPr="00C574CB" w:rsidRDefault="00523AB7" w:rsidP="00DC3FC3">
            <w:pPr>
              <w:autoSpaceDE/>
              <w:autoSpaceDN/>
              <w:adjustRightInd/>
              <w:spacing w:after="200" w:line="276" w:lineRule="auto"/>
              <w:rPr>
                <w:sz w:val="18"/>
                <w:szCs w:val="18"/>
                <w:lang w:val="de-CH"/>
              </w:rPr>
            </w:pPr>
            <w:r>
              <w:rPr>
                <w:b/>
                <w:sz w:val="18"/>
                <w:szCs w:val="18"/>
              </w:rPr>
              <w:t>Hoval GmbH</w:t>
            </w:r>
            <w:r>
              <w:rPr>
                <w:b/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Humboldtstrasse 30</w:t>
            </w:r>
            <w:r>
              <w:rPr>
                <w:sz w:val="18"/>
                <w:szCs w:val="18"/>
              </w:rPr>
              <w:br/>
              <w:t>85609 Aschheim-Dornach, Germania</w:t>
            </w:r>
            <w:r>
              <w:rPr>
                <w:sz w:val="18"/>
                <w:szCs w:val="18"/>
              </w:rPr>
              <w:br/>
              <w:t>Tel: +49 89 922 097-0</w:t>
            </w:r>
            <w:r>
              <w:rPr>
                <w:sz w:val="18"/>
                <w:szCs w:val="18"/>
              </w:rPr>
              <w:br/>
            </w:r>
            <w:hyperlink r:id="rId15" w:history="1">
              <w:r w:rsidRPr="00C574CB">
                <w:rPr>
                  <w:rStyle w:val="Hyperlink"/>
                  <w:sz w:val="18"/>
                  <w:szCs w:val="18"/>
                  <w:lang w:val="de-CH"/>
                </w:rPr>
                <w:t>www.hoval.de</w:t>
              </w:r>
            </w:hyperlink>
          </w:p>
          <w:p w14:paraId="65BED283" w14:textId="77777777" w:rsidR="00523AB7" w:rsidRPr="00C574CB" w:rsidRDefault="00523AB7" w:rsidP="00DC3FC3">
            <w:pPr>
              <w:autoSpaceDE/>
              <w:autoSpaceDN/>
              <w:adjustRightInd/>
              <w:spacing w:after="200" w:line="276" w:lineRule="auto"/>
              <w:rPr>
                <w:b/>
                <w:sz w:val="18"/>
                <w:szCs w:val="18"/>
                <w:lang w:val="de-CH"/>
              </w:rPr>
            </w:pPr>
          </w:p>
        </w:tc>
      </w:tr>
      <w:tr w:rsidR="00523AB7" w:rsidRPr="000050E7" w14:paraId="797CB0F9" w14:textId="77777777" w:rsidTr="00DC3FC3">
        <w:trPr>
          <w:trHeight w:val="2781"/>
        </w:trPr>
        <w:tc>
          <w:tcPr>
            <w:tcW w:w="4530" w:type="dxa"/>
          </w:tcPr>
          <w:p w14:paraId="3EE86681" w14:textId="77777777" w:rsidR="00523AB7" w:rsidRPr="00C574CB" w:rsidRDefault="00523AB7" w:rsidP="00DC3FC3">
            <w:pPr>
              <w:autoSpaceDE/>
              <w:autoSpaceDN/>
              <w:adjustRightInd/>
              <w:spacing w:after="200" w:line="276" w:lineRule="auto"/>
              <w:rPr>
                <w:sz w:val="18"/>
                <w:szCs w:val="18"/>
                <w:lang w:val="de-CH"/>
              </w:rPr>
            </w:pPr>
            <w:r>
              <w:rPr>
                <w:b/>
                <w:sz w:val="18"/>
                <w:szCs w:val="18"/>
              </w:rPr>
              <w:t>Francia</w:t>
            </w:r>
            <w:r>
              <w:rPr>
                <w:sz w:val="18"/>
                <w:szCs w:val="18"/>
              </w:rPr>
              <w:br/>
              <w:t xml:space="preserve">Marie Riehl </w:t>
            </w:r>
            <w:r>
              <w:rPr>
                <w:sz w:val="18"/>
                <w:szCs w:val="18"/>
              </w:rPr>
              <w:br/>
              <w:t>marie.riehl@hoval.com</w:t>
            </w:r>
          </w:p>
          <w:p w14:paraId="74B14AC9" w14:textId="77777777" w:rsidR="00523AB7" w:rsidRPr="00C574CB" w:rsidRDefault="00523AB7" w:rsidP="00DC3FC3">
            <w:pPr>
              <w:autoSpaceDE/>
              <w:autoSpaceDN/>
              <w:adjustRightInd/>
              <w:spacing w:after="200" w:line="276" w:lineRule="auto"/>
              <w:rPr>
                <w:sz w:val="18"/>
                <w:szCs w:val="18"/>
                <w:lang w:val="fr-CH"/>
              </w:rPr>
            </w:pPr>
            <w:r>
              <w:rPr>
                <w:b/>
                <w:sz w:val="18"/>
                <w:szCs w:val="18"/>
              </w:rPr>
              <w:t>Hoval SAS</w:t>
            </w:r>
            <w:r>
              <w:rPr>
                <w:sz w:val="18"/>
                <w:szCs w:val="18"/>
              </w:rPr>
              <w:br/>
              <w:t>Parc d’Activité de la Porte Sud</w:t>
            </w:r>
            <w:r>
              <w:rPr>
                <w:sz w:val="18"/>
                <w:szCs w:val="18"/>
              </w:rPr>
              <w:br/>
              <w:t>Bâtiment C – Rue du Pont au Péage</w:t>
            </w:r>
            <w:r>
              <w:rPr>
                <w:sz w:val="18"/>
                <w:szCs w:val="18"/>
              </w:rPr>
              <w:br/>
              <w:t>67118 Geispolsheim, Francia</w:t>
            </w:r>
            <w:r>
              <w:rPr>
                <w:sz w:val="18"/>
                <w:szCs w:val="18"/>
              </w:rPr>
              <w:br/>
              <w:t>Tel: +33 388 60 39 52</w:t>
            </w:r>
            <w:r>
              <w:rPr>
                <w:sz w:val="18"/>
                <w:szCs w:val="18"/>
              </w:rPr>
              <w:br/>
            </w:r>
            <w:hyperlink r:id="rId16" w:history="1">
              <w:r w:rsidRPr="00C574CB">
                <w:rPr>
                  <w:rStyle w:val="Hyperlink"/>
                  <w:sz w:val="18"/>
                  <w:szCs w:val="18"/>
                  <w:lang w:val="fr-CH"/>
                </w:rPr>
                <w:t>www.hoval.fr</w:t>
              </w:r>
            </w:hyperlink>
          </w:p>
        </w:tc>
        <w:tc>
          <w:tcPr>
            <w:tcW w:w="4530" w:type="dxa"/>
          </w:tcPr>
          <w:p w14:paraId="508EFEC0" w14:textId="77777777" w:rsidR="00523AB7" w:rsidRPr="00C574CB" w:rsidRDefault="00523AB7" w:rsidP="00DC3FC3">
            <w:pPr>
              <w:autoSpaceDE/>
              <w:autoSpaceDN/>
              <w:adjustRightInd/>
              <w:spacing w:after="200" w:line="276" w:lineRule="auto"/>
              <w:rPr>
                <w:sz w:val="18"/>
                <w:szCs w:val="18"/>
                <w:lang w:val="it-IT"/>
              </w:rPr>
            </w:pPr>
            <w:r w:rsidRPr="000050E7">
              <w:rPr>
                <w:b/>
                <w:sz w:val="18"/>
                <w:szCs w:val="18"/>
                <w:lang w:val="en-US"/>
              </w:rPr>
              <w:t>Italia</w:t>
            </w:r>
            <w:r w:rsidRPr="000050E7">
              <w:rPr>
                <w:sz w:val="18"/>
                <w:szCs w:val="18"/>
                <w:lang w:val="en-US"/>
              </w:rPr>
              <w:br/>
              <w:t>Francesca Cornali</w:t>
            </w:r>
            <w:r w:rsidRPr="000050E7">
              <w:rPr>
                <w:sz w:val="18"/>
                <w:szCs w:val="18"/>
                <w:lang w:val="en-US"/>
              </w:rPr>
              <w:br/>
              <w:t>francesca.cornali@hoval.com</w:t>
            </w:r>
            <w:r w:rsidRPr="000050E7">
              <w:rPr>
                <w:sz w:val="18"/>
                <w:szCs w:val="18"/>
                <w:lang w:val="en-US"/>
              </w:rPr>
              <w:br/>
              <w:t>Tel: +39 35 666 1251</w:t>
            </w:r>
          </w:p>
          <w:p w14:paraId="18CFDDCD" w14:textId="081146A6" w:rsidR="000A3FE4" w:rsidRPr="00C574CB" w:rsidRDefault="00523AB7" w:rsidP="000A3FE4">
            <w:pPr>
              <w:autoSpaceDE/>
              <w:autoSpaceDN/>
              <w:adjustRightInd/>
              <w:spacing w:after="200" w:line="276" w:lineRule="auto"/>
              <w:rPr>
                <w:sz w:val="18"/>
                <w:szCs w:val="18"/>
                <w:lang w:val="it-IT"/>
              </w:rPr>
            </w:pPr>
            <w:r w:rsidRPr="000050E7">
              <w:rPr>
                <w:b/>
                <w:sz w:val="18"/>
                <w:szCs w:val="18"/>
                <w:lang w:val="en-US"/>
              </w:rPr>
              <w:t>Hoval s.r.l.</w:t>
            </w:r>
            <w:r w:rsidRPr="000050E7">
              <w:rPr>
                <w:sz w:val="18"/>
                <w:szCs w:val="18"/>
                <w:lang w:val="en-US"/>
              </w:rPr>
              <w:br/>
              <w:t>Via XXV Aprile 1945 snc</w:t>
            </w:r>
            <w:r w:rsidRPr="000050E7">
              <w:rPr>
                <w:sz w:val="18"/>
                <w:szCs w:val="18"/>
                <w:lang w:val="en-US"/>
              </w:rPr>
              <w:br/>
              <w:t>240050 Zanica (BG), Italia</w:t>
            </w:r>
            <w:r w:rsidRPr="000050E7">
              <w:rPr>
                <w:sz w:val="18"/>
                <w:szCs w:val="18"/>
                <w:lang w:val="en-US"/>
              </w:rPr>
              <w:br/>
              <w:t>Tel: +39 35 6661111</w:t>
            </w:r>
            <w:r w:rsidRPr="000050E7">
              <w:rPr>
                <w:sz w:val="18"/>
                <w:szCs w:val="18"/>
                <w:lang w:val="en-US"/>
              </w:rPr>
              <w:br/>
            </w:r>
            <w:hyperlink r:id="rId17" w:history="1">
              <w:r w:rsidR="000A3FE4" w:rsidRPr="009034CD">
                <w:rPr>
                  <w:rStyle w:val="Hyperlink"/>
                  <w:sz w:val="18"/>
                  <w:szCs w:val="18"/>
                  <w:lang w:val="it-IT"/>
                </w:rPr>
                <w:t>www.hoval.it</w:t>
              </w:r>
            </w:hyperlink>
          </w:p>
        </w:tc>
      </w:tr>
    </w:tbl>
    <w:p w14:paraId="04E5182F" w14:textId="77777777" w:rsidR="00523AB7" w:rsidRPr="00523AB7" w:rsidRDefault="00523AB7">
      <w:pPr>
        <w:autoSpaceDE/>
        <w:autoSpaceDN/>
        <w:adjustRightInd/>
        <w:spacing w:after="200" w:line="276" w:lineRule="auto"/>
        <w:rPr>
          <w:b/>
          <w:sz w:val="18"/>
          <w:szCs w:val="18"/>
          <w:lang w:val="en-GB"/>
        </w:rPr>
      </w:pPr>
      <w:r w:rsidRPr="00523AB7">
        <w:rPr>
          <w:b/>
          <w:sz w:val="18"/>
          <w:szCs w:val="18"/>
          <w:lang w:val="en-GB"/>
        </w:rPr>
        <w:br w:type="page"/>
      </w:r>
    </w:p>
    <w:p w14:paraId="7E04FC91" w14:textId="600397D8" w:rsidR="003D2E61" w:rsidRPr="002810AD" w:rsidRDefault="003D2E61" w:rsidP="003D2E61">
      <w:pPr>
        <w:autoSpaceDE/>
        <w:autoSpaceDN/>
        <w:adjustRightInd/>
        <w:spacing w:after="200" w:line="276" w:lineRule="auto"/>
        <w:rPr>
          <w:b/>
          <w:iCs/>
          <w:sz w:val="18"/>
          <w:szCs w:val="18"/>
        </w:rPr>
      </w:pPr>
      <w:r>
        <w:rPr>
          <w:b/>
          <w:sz w:val="18"/>
          <w:szCs w:val="18"/>
        </w:rPr>
        <w:lastRenderedPageBreak/>
        <w:t>Materiale fotografico / anteprima:</w:t>
      </w:r>
    </w:p>
    <w:p w14:paraId="36036846" w14:textId="77777777" w:rsidR="00002DB5" w:rsidRDefault="00002DB5" w:rsidP="003D2E61">
      <w:pPr>
        <w:spacing w:line="276" w:lineRule="auto"/>
        <w:ind w:right="-2"/>
        <w:rPr>
          <w:b/>
          <w:iCs/>
          <w:sz w:val="18"/>
          <w:szCs w:val="18"/>
        </w:rPr>
      </w:pPr>
    </w:p>
    <w:p w14:paraId="7E71351A" w14:textId="6EB76254" w:rsidR="00002DB5" w:rsidRPr="002810AD" w:rsidRDefault="005C78F2" w:rsidP="003D2E61">
      <w:pPr>
        <w:spacing w:line="276" w:lineRule="auto"/>
        <w:ind w:right="-2"/>
        <w:rPr>
          <w:b/>
          <w:iCs/>
          <w:sz w:val="18"/>
          <w:szCs w:val="18"/>
        </w:rPr>
      </w:pPr>
      <w:r>
        <w:rPr>
          <w:b/>
          <w:iCs/>
          <w:noProof/>
          <w:sz w:val="18"/>
          <w:szCs w:val="18"/>
        </w:rPr>
        <w:drawing>
          <wp:inline distT="0" distB="0" distL="0" distR="0" wp14:anchorId="03C52C4C" wp14:editId="098CEF47">
            <wp:extent cx="2719875" cy="1811951"/>
            <wp:effectExtent l="0" t="0" r="4445" b="0"/>
            <wp:docPr id="54353688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285" cy="1821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1897B" w14:textId="77777777" w:rsidR="00002DB5" w:rsidRDefault="00002DB5" w:rsidP="003D2E61">
      <w:pPr>
        <w:spacing w:line="276" w:lineRule="auto"/>
        <w:ind w:right="-2"/>
        <w:rPr>
          <w:b/>
          <w:iCs/>
          <w:sz w:val="18"/>
          <w:szCs w:val="18"/>
          <w:lang w:val="de-CH"/>
        </w:rPr>
      </w:pPr>
    </w:p>
    <w:p w14:paraId="42219A47" w14:textId="0A7D43D4" w:rsidR="003D2E61" w:rsidRPr="000050E7" w:rsidRDefault="003D2E61" w:rsidP="003D2E61">
      <w:pPr>
        <w:spacing w:line="276" w:lineRule="auto"/>
        <w:ind w:right="-2"/>
        <w:rPr>
          <w:b/>
          <w:iCs/>
          <w:sz w:val="18"/>
          <w:szCs w:val="18"/>
          <w:lang w:val="en-US"/>
        </w:rPr>
      </w:pPr>
      <w:r w:rsidRPr="000050E7">
        <w:rPr>
          <w:b/>
          <w:iCs/>
          <w:sz w:val="18"/>
          <w:szCs w:val="18"/>
          <w:lang w:val="en-US"/>
        </w:rPr>
        <w:t>Hoval_Apparecchi-pompe di calore-climatizzazione per grandi locali-2025_(c)Hoval.jpg</w:t>
      </w:r>
    </w:p>
    <w:p w14:paraId="1E286093" w14:textId="753506AF" w:rsidR="003D2E61" w:rsidRPr="000050E7" w:rsidRDefault="003D2E61" w:rsidP="003D2E61">
      <w:pPr>
        <w:spacing w:line="276" w:lineRule="auto"/>
        <w:rPr>
          <w:iCs/>
          <w:sz w:val="18"/>
          <w:szCs w:val="18"/>
          <w:lang w:val="en-US"/>
        </w:rPr>
      </w:pPr>
      <w:r w:rsidRPr="000050E7">
        <w:rPr>
          <w:iCs/>
          <w:sz w:val="18"/>
          <w:szCs w:val="18"/>
          <w:lang w:val="en-US"/>
        </w:rPr>
        <w:t>Con le pompe di calore ottimizzate, i sistemi di climatizzazione per grandi locali Hoval sono più performanti e con un futuro ancora più sicuro.</w:t>
      </w:r>
    </w:p>
    <w:p w14:paraId="0E0DA585" w14:textId="77777777" w:rsidR="003D2E61" w:rsidRPr="00BD6C7D" w:rsidRDefault="003D2E61" w:rsidP="003D2E61">
      <w:pPr>
        <w:pStyle w:val="KeinLeerraum"/>
        <w:spacing w:line="276" w:lineRule="auto"/>
        <w:rPr>
          <w:rFonts w:ascii="Arial" w:hAnsi="Arial" w:cs="Arial"/>
          <w:iCs/>
          <w:sz w:val="18"/>
          <w:szCs w:val="18"/>
          <w:lang w:val="en-GB"/>
        </w:rPr>
      </w:pPr>
      <w:r>
        <w:rPr>
          <w:rFonts w:ascii="Arial" w:hAnsi="Arial" w:cs="Arial"/>
          <w:iCs/>
          <w:sz w:val="18"/>
          <w:szCs w:val="18"/>
        </w:rPr>
        <w:t>Crediti fotografici: © Hoval</w:t>
      </w:r>
    </w:p>
    <w:p w14:paraId="2497BDCA" w14:textId="77777777" w:rsidR="003D2E61" w:rsidRDefault="003D2E61" w:rsidP="003D2E61">
      <w:pPr>
        <w:spacing w:line="276" w:lineRule="auto"/>
        <w:rPr>
          <w:iCs/>
          <w:sz w:val="18"/>
          <w:szCs w:val="18"/>
          <w:lang w:val="en-GB"/>
        </w:rPr>
      </w:pPr>
    </w:p>
    <w:p w14:paraId="62BA5985" w14:textId="585EABCB" w:rsidR="00002DB5" w:rsidRDefault="00002DB5" w:rsidP="003D2E61">
      <w:pPr>
        <w:spacing w:line="276" w:lineRule="auto"/>
        <w:rPr>
          <w:iCs/>
          <w:sz w:val="18"/>
          <w:szCs w:val="18"/>
          <w:lang w:val="en-GB"/>
        </w:rPr>
      </w:pPr>
      <w:r>
        <w:rPr>
          <w:b/>
          <w:iCs/>
          <w:noProof/>
          <w:sz w:val="18"/>
          <w:szCs w:val="18"/>
        </w:rPr>
        <w:drawing>
          <wp:inline distT="0" distB="0" distL="0" distR="0" wp14:anchorId="42F1785E" wp14:editId="0383E896">
            <wp:extent cx="2747512" cy="2034207"/>
            <wp:effectExtent l="0" t="0" r="0" b="4445"/>
            <wp:docPr id="1377725515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43" cy="2045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F8327" w14:textId="77777777" w:rsidR="00002DB5" w:rsidRPr="00BD6C7D" w:rsidRDefault="00002DB5" w:rsidP="003D2E61">
      <w:pPr>
        <w:spacing w:line="276" w:lineRule="auto"/>
        <w:rPr>
          <w:iCs/>
          <w:sz w:val="18"/>
          <w:szCs w:val="18"/>
          <w:lang w:val="en-GB"/>
        </w:rPr>
      </w:pPr>
    </w:p>
    <w:p w14:paraId="6C58B005" w14:textId="1CF0C8CE" w:rsidR="003D2E61" w:rsidRPr="000050E7" w:rsidRDefault="003D2E61" w:rsidP="003D2E61">
      <w:pPr>
        <w:pStyle w:val="KeinLeerraum"/>
        <w:spacing w:line="276" w:lineRule="auto"/>
        <w:rPr>
          <w:rFonts w:ascii="Arial" w:hAnsi="Arial" w:cs="Arial"/>
          <w:b/>
          <w:iCs/>
          <w:sz w:val="18"/>
          <w:szCs w:val="18"/>
          <w:lang w:val="en-US"/>
        </w:rPr>
      </w:pPr>
      <w:r w:rsidRPr="000050E7">
        <w:rPr>
          <w:rFonts w:ascii="Arial" w:hAnsi="Arial" w:cs="Arial"/>
          <w:b/>
          <w:iCs/>
          <w:sz w:val="18"/>
          <w:szCs w:val="18"/>
          <w:lang w:val="en-US"/>
        </w:rPr>
        <w:t>Hoval_Pompe di calore-climatizzazione per grandi locali-2025_2 dimensioni_(c)Hoval.jpg</w:t>
      </w:r>
    </w:p>
    <w:p w14:paraId="21658E27" w14:textId="227AB832" w:rsidR="003D2E61" w:rsidRPr="000050E7" w:rsidRDefault="00AA6791" w:rsidP="003D2E61">
      <w:pPr>
        <w:pStyle w:val="KeinLeerraum"/>
        <w:spacing w:line="276" w:lineRule="auto"/>
        <w:rPr>
          <w:rFonts w:ascii="Arial" w:hAnsi="Arial" w:cs="Arial"/>
          <w:b/>
          <w:iCs/>
          <w:sz w:val="18"/>
          <w:szCs w:val="18"/>
          <w:lang w:val="en-US"/>
        </w:rPr>
      </w:pPr>
      <w:r w:rsidRPr="000050E7">
        <w:rPr>
          <w:rFonts w:ascii="Arial" w:hAnsi="Arial" w:cs="Arial"/>
          <w:iCs/>
          <w:sz w:val="18"/>
          <w:szCs w:val="18"/>
          <w:lang w:val="en-US"/>
        </w:rPr>
        <w:t>Le due pompe di calore forniscono agli apparecchi di ventilazione Hoval potenze termiche e frigorifere costanti in un intervallo di temperatura molto ampio.</w:t>
      </w:r>
    </w:p>
    <w:p w14:paraId="500B3C05" w14:textId="77777777" w:rsidR="003D2E61" w:rsidRPr="002810AD" w:rsidRDefault="003D2E61" w:rsidP="003D2E61">
      <w:pPr>
        <w:spacing w:line="276" w:lineRule="auto"/>
        <w:rPr>
          <w:b/>
          <w:iCs/>
          <w:sz w:val="18"/>
          <w:szCs w:val="18"/>
          <w:lang w:val="en-GB"/>
        </w:rPr>
      </w:pPr>
      <w:r>
        <w:rPr>
          <w:iCs/>
          <w:sz w:val="18"/>
          <w:szCs w:val="18"/>
        </w:rPr>
        <w:t>Crediti fotografici: © Hoval</w:t>
      </w:r>
    </w:p>
    <w:p w14:paraId="17CCF972" w14:textId="77777777" w:rsidR="003D2E61" w:rsidRDefault="003D2E61" w:rsidP="003D2E61">
      <w:pPr>
        <w:pStyle w:val="KeinLeerraum"/>
        <w:spacing w:line="276" w:lineRule="auto"/>
        <w:rPr>
          <w:rFonts w:ascii="Arial" w:hAnsi="Arial" w:cs="Arial"/>
          <w:b/>
          <w:iCs/>
          <w:sz w:val="18"/>
          <w:szCs w:val="18"/>
        </w:rPr>
      </w:pPr>
    </w:p>
    <w:p w14:paraId="4F19024E" w14:textId="77777777" w:rsidR="003D2E61" w:rsidRDefault="003D2E61" w:rsidP="003D2E61">
      <w:pPr>
        <w:pStyle w:val="KeinLeerraum"/>
        <w:spacing w:line="276" w:lineRule="auto"/>
        <w:rPr>
          <w:rFonts w:ascii="Arial" w:hAnsi="Arial" w:cs="Arial"/>
          <w:b/>
          <w:iCs/>
          <w:sz w:val="18"/>
          <w:szCs w:val="18"/>
        </w:rPr>
      </w:pPr>
      <w:r w:rsidRPr="002810AD">
        <w:rPr>
          <w:iCs/>
          <w:noProof/>
        </w:rPr>
        <w:drawing>
          <wp:inline distT="0" distB="0" distL="0" distR="0" wp14:anchorId="0C7E4640" wp14:editId="687E804A">
            <wp:extent cx="988695" cy="741521"/>
            <wp:effectExtent l="0" t="0" r="1905" b="1905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8695" cy="741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C441F4" w14:textId="77777777" w:rsidR="003D2E61" w:rsidRDefault="003D2E61" w:rsidP="003D2E61">
      <w:pPr>
        <w:pStyle w:val="KeinLeerraum"/>
        <w:spacing w:line="276" w:lineRule="auto"/>
        <w:rPr>
          <w:rFonts w:ascii="Arial" w:hAnsi="Arial" w:cs="Arial"/>
          <w:b/>
          <w:iCs/>
          <w:sz w:val="18"/>
          <w:szCs w:val="18"/>
        </w:rPr>
      </w:pPr>
    </w:p>
    <w:p w14:paraId="103C4B4B" w14:textId="0D7A4561" w:rsidR="003D2E61" w:rsidRPr="000050E7" w:rsidRDefault="003D2E61" w:rsidP="003D2E61">
      <w:pPr>
        <w:pStyle w:val="KeinLeerraum"/>
        <w:spacing w:line="276" w:lineRule="auto"/>
        <w:rPr>
          <w:rFonts w:ascii="Arial" w:hAnsi="Arial" w:cs="Arial"/>
          <w:b/>
          <w:iCs/>
          <w:sz w:val="18"/>
          <w:szCs w:val="18"/>
          <w:lang w:val="en-US"/>
        </w:rPr>
      </w:pPr>
      <w:r w:rsidRPr="000050E7">
        <w:rPr>
          <w:rFonts w:ascii="Arial" w:hAnsi="Arial" w:cs="Arial"/>
          <w:b/>
          <w:iCs/>
          <w:sz w:val="18"/>
          <w:szCs w:val="18"/>
          <w:lang w:val="en-US"/>
        </w:rPr>
        <w:t>Hoval_Product manager-climatizzazione per grandi locali_(c)Hoval.jpg</w:t>
      </w:r>
    </w:p>
    <w:p w14:paraId="742145D3" w14:textId="4672FC65" w:rsidR="003D2E61" w:rsidRPr="000050E7" w:rsidRDefault="00AA6791" w:rsidP="003D2E61">
      <w:pPr>
        <w:pStyle w:val="KeinLeerraum"/>
        <w:spacing w:line="276" w:lineRule="auto"/>
        <w:rPr>
          <w:rFonts w:ascii="Arial" w:hAnsi="Arial" w:cs="Arial"/>
          <w:b/>
          <w:iCs/>
          <w:sz w:val="18"/>
          <w:szCs w:val="18"/>
          <w:lang w:val="en-US"/>
        </w:rPr>
      </w:pPr>
      <w:r w:rsidRPr="000050E7">
        <w:rPr>
          <w:rFonts w:ascii="Arial" w:hAnsi="Arial" w:cs="Arial"/>
          <w:iCs/>
          <w:sz w:val="18"/>
          <w:szCs w:val="18"/>
          <w:lang w:val="en-US"/>
        </w:rPr>
        <w:t>«Con il nuovo fluido refrigerante e il campo d'impiego ottimizzato delle pompe di calore, i nostri sistemi di climatizzazione decentralizzati per ampi ambienti costituiscono una soluzione imbattibile per riscaldare, raffrescare e ventilare grandi locali a piano unico», afferma con convinzione Michael Siegrist, Product Manager Hoval.</w:t>
      </w:r>
    </w:p>
    <w:p w14:paraId="6649480A" w14:textId="51D6262D" w:rsidR="00480FE1" w:rsidRPr="002C023D" w:rsidRDefault="003D2E61" w:rsidP="003D2E61">
      <w:pPr>
        <w:spacing w:line="276" w:lineRule="auto"/>
      </w:pPr>
      <w:r>
        <w:rPr>
          <w:iCs/>
          <w:sz w:val="18"/>
          <w:szCs w:val="18"/>
        </w:rPr>
        <w:t>Crediti fotografici: © Hoval</w:t>
      </w:r>
    </w:p>
    <w:sectPr w:rsidR="00480FE1" w:rsidRPr="002C023D" w:rsidSect="00E21EE0">
      <w:headerReference w:type="default" r:id="rId21"/>
      <w:footerReference w:type="default" r:id="rId22"/>
      <w:pgSz w:w="11906" w:h="16838"/>
      <w:pgMar w:top="2268" w:right="1418" w:bottom="1134" w:left="1418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40E25" w14:textId="77777777" w:rsidR="00A61B65" w:rsidRDefault="00A61B65" w:rsidP="001A2E31">
      <w:r>
        <w:separator/>
      </w:r>
    </w:p>
  </w:endnote>
  <w:endnote w:type="continuationSeparator" w:id="0">
    <w:p w14:paraId="0DCCDD25" w14:textId="77777777" w:rsidR="00A61B65" w:rsidRDefault="00A61B65" w:rsidP="001A2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69B04" w14:textId="77777777" w:rsidR="001A2E31" w:rsidRPr="000050E7" w:rsidRDefault="001A2E31" w:rsidP="001A2E31">
    <w:pPr>
      <w:pStyle w:val="HovFusszeile"/>
      <w:rPr>
        <w:lang w:val="en-US"/>
      </w:rPr>
    </w:pPr>
    <w:r w:rsidRPr="000050E7">
      <w:rPr>
        <w:lang w:val="en-US"/>
      </w:rPr>
      <w:t>Hoval | Responsabilità per l’energia e l’ambiente</w:t>
    </w:r>
    <w:r>
      <w:ptab w:relativeTo="margin" w:alignment="center" w:leader="none"/>
    </w:r>
    <w:r>
      <w:ptab w:relativeTo="margin" w:alignment="right" w:leader="none"/>
    </w:r>
    <w:r w:rsidRPr="008619B6">
      <w:fldChar w:fldCharType="begin"/>
    </w:r>
    <w:r w:rsidRPr="000050E7">
      <w:rPr>
        <w:lang w:val="en-US"/>
      </w:rPr>
      <w:instrText>PAGE   \* MERGEFORMAT</w:instrText>
    </w:r>
    <w:r w:rsidRPr="008619B6">
      <w:fldChar w:fldCharType="separate"/>
    </w:r>
    <w:r w:rsidR="0014245B" w:rsidRPr="000050E7">
      <w:rPr>
        <w:noProof/>
        <w:lang w:val="en-US"/>
      </w:rPr>
      <w:t>1</w:t>
    </w:r>
    <w:r w:rsidRPr="008619B6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4595B" w14:textId="77777777" w:rsidR="00A61B65" w:rsidRDefault="00A61B65" w:rsidP="001A2E31">
      <w:r>
        <w:separator/>
      </w:r>
    </w:p>
  </w:footnote>
  <w:footnote w:type="continuationSeparator" w:id="0">
    <w:p w14:paraId="6B809AC0" w14:textId="77777777" w:rsidR="00A61B65" w:rsidRDefault="00A61B65" w:rsidP="001A2E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D9531" w14:textId="5C7CE26D" w:rsidR="00CD3B42" w:rsidRPr="00D46039" w:rsidRDefault="00C7653C" w:rsidP="001A2E31">
    <w:pPr>
      <w:pStyle w:val="Kopfzeile"/>
    </w:pPr>
    <w:r w:rsidRPr="00D46039">
      <w:rPr>
        <w:noProof/>
        <w:lang w:eastAsia="de-LI"/>
      </w:rPr>
      <w:drawing>
        <wp:anchor distT="0" distB="0" distL="114300" distR="114300" simplePos="0" relativeHeight="251663360" behindDoc="0" locked="0" layoutInCell="1" allowOverlap="1" wp14:anchorId="3FD5951D" wp14:editId="2F47980F">
          <wp:simplePos x="0" y="0"/>
          <wp:positionH relativeFrom="margin">
            <wp:posOffset>4067175</wp:posOffset>
          </wp:positionH>
          <wp:positionV relativeFrom="margin">
            <wp:posOffset>-1044270</wp:posOffset>
          </wp:positionV>
          <wp:extent cx="2445385" cy="863600"/>
          <wp:effectExtent l="0" t="0" r="0" b="0"/>
          <wp:wrapSquare wrapText="bothSides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_Logo_4c_ro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45385" cy="86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C7027">
      <w:rPr>
        <w:noProof/>
        <w:lang w:eastAsia="de-LI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911F3C0" wp14:editId="06DD4CA2">
              <wp:simplePos x="0" y="0"/>
              <wp:positionH relativeFrom="column">
                <wp:posOffset>-83820</wp:posOffset>
              </wp:positionH>
              <wp:positionV relativeFrom="paragraph">
                <wp:posOffset>-635</wp:posOffset>
              </wp:positionV>
              <wp:extent cx="3713259" cy="914400"/>
              <wp:effectExtent l="0" t="0" r="1905" b="0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13259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61FCBF" w14:textId="1CF3AD2E" w:rsidR="002D05A2" w:rsidRPr="00333CDA" w:rsidRDefault="006F57C9" w:rsidP="003C7027">
                          <w:pPr>
                            <w:pStyle w:val="HovHook"/>
                            <w:rPr>
                              <w:lang w:val="de-CH"/>
                            </w:rPr>
                          </w:pPr>
                          <w:r>
                            <w:t>Comunicato stampa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4911F3C0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-6.6pt;margin-top:-.05pt;width:292.4pt;height:1in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" fillcolor="white [3201]" stroked="f" strokeweight=".5pt">
              <v:textbox>
                <w:txbxContent>
                  <w:p w14:paraId="4561FCBF" w14:textId="1CF3AD2E" w:rsidR="002D05A2" w:rsidRPr="00333CDA" w:rsidRDefault="006F57C9" w:rsidP="003C7027">
                    <w:pPr>
                      <w:pStyle w:val="HovHook"/>
                      <w:rPr>
                        <w:lang w:val="de-CH"/>
                      </w:rPr>
                    </w:pPr>
                    <w:r>
                      <w:t xml:space="preserve">Comunicato stampa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93FC7"/>
    <w:multiLevelType w:val="hybridMultilevel"/>
    <w:tmpl w:val="0876FC08"/>
    <w:lvl w:ilvl="0" w:tplc="0C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6F1452"/>
    <w:multiLevelType w:val="hybridMultilevel"/>
    <w:tmpl w:val="5E041BA4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A0124"/>
    <w:multiLevelType w:val="hybridMultilevel"/>
    <w:tmpl w:val="DAEE7114"/>
    <w:lvl w:ilvl="0" w:tplc="1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FF0000"/>
      </w:rPr>
    </w:lvl>
    <w:lvl w:ilvl="1" w:tplc="1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A1D1801"/>
    <w:multiLevelType w:val="hybridMultilevel"/>
    <w:tmpl w:val="39EC7E32"/>
    <w:lvl w:ilvl="0" w:tplc="0C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D728BF"/>
    <w:multiLevelType w:val="hybridMultilevel"/>
    <w:tmpl w:val="1BF27536"/>
    <w:lvl w:ilvl="0" w:tplc="07B89712">
      <w:start w:val="1"/>
      <w:numFmt w:val="bullet"/>
      <w:pStyle w:val="HovAufzhlung1"/>
      <w:lvlText w:val="■"/>
      <w:lvlJc w:val="left"/>
      <w:pPr>
        <w:ind w:left="1068" w:hanging="360"/>
      </w:pPr>
      <w:rPr>
        <w:rFonts w:ascii="Arial" w:hAnsi="Arial" w:hint="default"/>
        <w:color w:val="FF0000"/>
      </w:rPr>
    </w:lvl>
    <w:lvl w:ilvl="1" w:tplc="1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EFB3CEB"/>
    <w:multiLevelType w:val="hybridMultilevel"/>
    <w:tmpl w:val="65CCB83A"/>
    <w:lvl w:ilvl="0" w:tplc="0C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FD900DC"/>
    <w:multiLevelType w:val="hybridMultilevel"/>
    <w:tmpl w:val="6B643E5E"/>
    <w:lvl w:ilvl="0" w:tplc="61743C70">
      <w:numFmt w:val="bullet"/>
      <w:lvlText w:val=""/>
      <w:lvlJc w:val="left"/>
      <w:rPr>
        <w:rFonts w:ascii="Wingdings" w:hAnsi="Wingdings" w:hint="default"/>
        <w:color w:val="E2001A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66D30CD6"/>
    <w:multiLevelType w:val="hybridMultilevel"/>
    <w:tmpl w:val="552016C4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11A53A2"/>
    <w:multiLevelType w:val="hybridMultilevel"/>
    <w:tmpl w:val="AF1C7838"/>
    <w:lvl w:ilvl="0" w:tplc="57AE223A">
      <w:start w:val="1"/>
      <w:numFmt w:val="bullet"/>
      <w:pStyle w:val="HovAufzhlung2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1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1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1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1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19C4AB9"/>
    <w:multiLevelType w:val="hybridMultilevel"/>
    <w:tmpl w:val="B81A4984"/>
    <w:lvl w:ilvl="0" w:tplc="1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FF0000"/>
      </w:rPr>
    </w:lvl>
    <w:lvl w:ilvl="1" w:tplc="1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E8204C3"/>
    <w:multiLevelType w:val="hybridMultilevel"/>
    <w:tmpl w:val="A2F87120"/>
    <w:lvl w:ilvl="0" w:tplc="1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E5CA6"/>
    <w:multiLevelType w:val="hybridMultilevel"/>
    <w:tmpl w:val="34421038"/>
    <w:lvl w:ilvl="0" w:tplc="816CB3DC">
      <w:start w:val="1"/>
      <w:numFmt w:val="bullet"/>
      <w:pStyle w:val="AufzhlungEbene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260CE8">
      <w:start w:val="1"/>
      <w:numFmt w:val="bullet"/>
      <w:lvlText w:val="&gt;"/>
      <w:lvlJc w:val="left"/>
      <w:pPr>
        <w:ind w:left="1440" w:hanging="360"/>
      </w:pPr>
      <w:rPr>
        <w:rFonts w:ascii="Courier New" w:hAnsi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3157430">
    <w:abstractNumId w:val="10"/>
  </w:num>
  <w:num w:numId="2" w16cid:durableId="1852185172">
    <w:abstractNumId w:val="4"/>
  </w:num>
  <w:num w:numId="3" w16cid:durableId="93332501">
    <w:abstractNumId w:val="9"/>
  </w:num>
  <w:num w:numId="4" w16cid:durableId="639850521">
    <w:abstractNumId w:val="2"/>
  </w:num>
  <w:num w:numId="5" w16cid:durableId="653949880">
    <w:abstractNumId w:val="8"/>
  </w:num>
  <w:num w:numId="6" w16cid:durableId="176310528">
    <w:abstractNumId w:val="1"/>
  </w:num>
  <w:num w:numId="7" w16cid:durableId="1954897267">
    <w:abstractNumId w:val="7"/>
  </w:num>
  <w:num w:numId="8" w16cid:durableId="1118447874">
    <w:abstractNumId w:val="5"/>
  </w:num>
  <w:num w:numId="9" w16cid:durableId="1215196864">
    <w:abstractNumId w:val="0"/>
  </w:num>
  <w:num w:numId="10" w16cid:durableId="118189530">
    <w:abstractNumId w:val="3"/>
  </w:num>
  <w:num w:numId="11" w16cid:durableId="857544391">
    <w:abstractNumId w:val="11"/>
  </w:num>
  <w:num w:numId="12" w16cid:durableId="3772427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039"/>
    <w:rsid w:val="00000BF4"/>
    <w:rsid w:val="00000DE5"/>
    <w:rsid w:val="00000F33"/>
    <w:rsid w:val="00002DB5"/>
    <w:rsid w:val="000050E7"/>
    <w:rsid w:val="0000543C"/>
    <w:rsid w:val="00010492"/>
    <w:rsid w:val="000158FC"/>
    <w:rsid w:val="0002431E"/>
    <w:rsid w:val="00025117"/>
    <w:rsid w:val="00034FF1"/>
    <w:rsid w:val="00040D5A"/>
    <w:rsid w:val="00041FAB"/>
    <w:rsid w:val="00050C8B"/>
    <w:rsid w:val="0005621C"/>
    <w:rsid w:val="000574A5"/>
    <w:rsid w:val="00063500"/>
    <w:rsid w:val="00064060"/>
    <w:rsid w:val="0006459A"/>
    <w:rsid w:val="00067939"/>
    <w:rsid w:val="000835BC"/>
    <w:rsid w:val="0008497C"/>
    <w:rsid w:val="00085260"/>
    <w:rsid w:val="000976BA"/>
    <w:rsid w:val="000A3FE4"/>
    <w:rsid w:val="000A6474"/>
    <w:rsid w:val="000B0AB4"/>
    <w:rsid w:val="000B1EAF"/>
    <w:rsid w:val="000B2193"/>
    <w:rsid w:val="000B2294"/>
    <w:rsid w:val="000B73A1"/>
    <w:rsid w:val="000C0F84"/>
    <w:rsid w:val="000C0F99"/>
    <w:rsid w:val="000D1868"/>
    <w:rsid w:val="000D2F0E"/>
    <w:rsid w:val="000E00CA"/>
    <w:rsid w:val="000E6F57"/>
    <w:rsid w:val="000E7E59"/>
    <w:rsid w:val="000F0835"/>
    <w:rsid w:val="000F106D"/>
    <w:rsid w:val="000F24AB"/>
    <w:rsid w:val="000F38BB"/>
    <w:rsid w:val="000F5411"/>
    <w:rsid w:val="000F6268"/>
    <w:rsid w:val="000F674F"/>
    <w:rsid w:val="000F6D2D"/>
    <w:rsid w:val="00100E81"/>
    <w:rsid w:val="00105817"/>
    <w:rsid w:val="001059D6"/>
    <w:rsid w:val="00107D54"/>
    <w:rsid w:val="0011458B"/>
    <w:rsid w:val="001229EE"/>
    <w:rsid w:val="00130AB4"/>
    <w:rsid w:val="001331BC"/>
    <w:rsid w:val="00141FAC"/>
    <w:rsid w:val="0014245B"/>
    <w:rsid w:val="00143C11"/>
    <w:rsid w:val="00157E01"/>
    <w:rsid w:val="001601BE"/>
    <w:rsid w:val="001605B7"/>
    <w:rsid w:val="00160FB0"/>
    <w:rsid w:val="001614DD"/>
    <w:rsid w:val="00163760"/>
    <w:rsid w:val="001638BF"/>
    <w:rsid w:val="00163B34"/>
    <w:rsid w:val="001733AC"/>
    <w:rsid w:val="00173B7D"/>
    <w:rsid w:val="001742B0"/>
    <w:rsid w:val="00174335"/>
    <w:rsid w:val="0017478A"/>
    <w:rsid w:val="0018103B"/>
    <w:rsid w:val="00184252"/>
    <w:rsid w:val="00185E99"/>
    <w:rsid w:val="00186EE8"/>
    <w:rsid w:val="0018726F"/>
    <w:rsid w:val="00191EE9"/>
    <w:rsid w:val="001923CE"/>
    <w:rsid w:val="0019491E"/>
    <w:rsid w:val="0019554F"/>
    <w:rsid w:val="001975D1"/>
    <w:rsid w:val="001A0003"/>
    <w:rsid w:val="001A0DDE"/>
    <w:rsid w:val="001A1340"/>
    <w:rsid w:val="001A24D5"/>
    <w:rsid w:val="001A2E31"/>
    <w:rsid w:val="001A3F29"/>
    <w:rsid w:val="001A43AE"/>
    <w:rsid w:val="001A6661"/>
    <w:rsid w:val="001B0A19"/>
    <w:rsid w:val="001B49DD"/>
    <w:rsid w:val="001C481E"/>
    <w:rsid w:val="001D43EA"/>
    <w:rsid w:val="001F37B7"/>
    <w:rsid w:val="001F5B50"/>
    <w:rsid w:val="00201AE9"/>
    <w:rsid w:val="00204056"/>
    <w:rsid w:val="00204A85"/>
    <w:rsid w:val="00206A52"/>
    <w:rsid w:val="002127B7"/>
    <w:rsid w:val="00215999"/>
    <w:rsid w:val="00217981"/>
    <w:rsid w:val="002229E3"/>
    <w:rsid w:val="00222E0B"/>
    <w:rsid w:val="002264F3"/>
    <w:rsid w:val="002271EF"/>
    <w:rsid w:val="00230E00"/>
    <w:rsid w:val="00233E0D"/>
    <w:rsid w:val="00234C32"/>
    <w:rsid w:val="00240099"/>
    <w:rsid w:val="00242FD3"/>
    <w:rsid w:val="00244B16"/>
    <w:rsid w:val="00246028"/>
    <w:rsid w:val="00246A74"/>
    <w:rsid w:val="00253ABB"/>
    <w:rsid w:val="002559D2"/>
    <w:rsid w:val="002618CF"/>
    <w:rsid w:val="0026367C"/>
    <w:rsid w:val="002662BC"/>
    <w:rsid w:val="002810AD"/>
    <w:rsid w:val="002901A5"/>
    <w:rsid w:val="00290CCF"/>
    <w:rsid w:val="00292F16"/>
    <w:rsid w:val="00293FD3"/>
    <w:rsid w:val="00295B3B"/>
    <w:rsid w:val="002968E0"/>
    <w:rsid w:val="002A77FA"/>
    <w:rsid w:val="002B2CC2"/>
    <w:rsid w:val="002B30CC"/>
    <w:rsid w:val="002B79D0"/>
    <w:rsid w:val="002C023D"/>
    <w:rsid w:val="002C1C3C"/>
    <w:rsid w:val="002C4AAB"/>
    <w:rsid w:val="002C75BB"/>
    <w:rsid w:val="002D05A2"/>
    <w:rsid w:val="002D6A60"/>
    <w:rsid w:val="002E1ECC"/>
    <w:rsid w:val="002E36E5"/>
    <w:rsid w:val="002E7395"/>
    <w:rsid w:val="002E73FA"/>
    <w:rsid w:val="002F1AE8"/>
    <w:rsid w:val="002F2332"/>
    <w:rsid w:val="002F4201"/>
    <w:rsid w:val="00300EE5"/>
    <w:rsid w:val="003109ED"/>
    <w:rsid w:val="00311C68"/>
    <w:rsid w:val="0032188A"/>
    <w:rsid w:val="00325EAF"/>
    <w:rsid w:val="00326C54"/>
    <w:rsid w:val="00327526"/>
    <w:rsid w:val="00330C74"/>
    <w:rsid w:val="00331E14"/>
    <w:rsid w:val="00333CDA"/>
    <w:rsid w:val="00344BDD"/>
    <w:rsid w:val="00346AE7"/>
    <w:rsid w:val="00355CB4"/>
    <w:rsid w:val="003634DB"/>
    <w:rsid w:val="00365F6E"/>
    <w:rsid w:val="00367B2D"/>
    <w:rsid w:val="00375B75"/>
    <w:rsid w:val="00381254"/>
    <w:rsid w:val="00384908"/>
    <w:rsid w:val="003860E9"/>
    <w:rsid w:val="00387CD1"/>
    <w:rsid w:val="00387FEC"/>
    <w:rsid w:val="003917B7"/>
    <w:rsid w:val="0039782B"/>
    <w:rsid w:val="003A6BB7"/>
    <w:rsid w:val="003B0931"/>
    <w:rsid w:val="003B3B99"/>
    <w:rsid w:val="003B6F11"/>
    <w:rsid w:val="003B713E"/>
    <w:rsid w:val="003C2DB6"/>
    <w:rsid w:val="003C496B"/>
    <w:rsid w:val="003C5062"/>
    <w:rsid w:val="003C7027"/>
    <w:rsid w:val="003C74F1"/>
    <w:rsid w:val="003D2E61"/>
    <w:rsid w:val="003E0AE6"/>
    <w:rsid w:val="003E24A2"/>
    <w:rsid w:val="003E4058"/>
    <w:rsid w:val="003E75F9"/>
    <w:rsid w:val="003F057C"/>
    <w:rsid w:val="003F10FA"/>
    <w:rsid w:val="003F3AE9"/>
    <w:rsid w:val="00400442"/>
    <w:rsid w:val="004049B9"/>
    <w:rsid w:val="0040672A"/>
    <w:rsid w:val="00407F6A"/>
    <w:rsid w:val="00407FF7"/>
    <w:rsid w:val="00410E7A"/>
    <w:rsid w:val="0041529B"/>
    <w:rsid w:val="004174AA"/>
    <w:rsid w:val="0042311D"/>
    <w:rsid w:val="00427B7D"/>
    <w:rsid w:val="004315D8"/>
    <w:rsid w:val="00431F3F"/>
    <w:rsid w:val="00431FAB"/>
    <w:rsid w:val="0043213A"/>
    <w:rsid w:val="004331C0"/>
    <w:rsid w:val="00440739"/>
    <w:rsid w:val="0044163B"/>
    <w:rsid w:val="00443A43"/>
    <w:rsid w:val="00446007"/>
    <w:rsid w:val="00446CB4"/>
    <w:rsid w:val="0045239D"/>
    <w:rsid w:val="00455292"/>
    <w:rsid w:val="00455462"/>
    <w:rsid w:val="004573FD"/>
    <w:rsid w:val="004574A7"/>
    <w:rsid w:val="00461B27"/>
    <w:rsid w:val="0046495F"/>
    <w:rsid w:val="00465BD7"/>
    <w:rsid w:val="004712F8"/>
    <w:rsid w:val="004725FA"/>
    <w:rsid w:val="00475A29"/>
    <w:rsid w:val="00477A53"/>
    <w:rsid w:val="00480FE1"/>
    <w:rsid w:val="00483266"/>
    <w:rsid w:val="00485FB7"/>
    <w:rsid w:val="00490B1A"/>
    <w:rsid w:val="00495860"/>
    <w:rsid w:val="00497162"/>
    <w:rsid w:val="00497FF4"/>
    <w:rsid w:val="004A06F2"/>
    <w:rsid w:val="004B139C"/>
    <w:rsid w:val="004B5379"/>
    <w:rsid w:val="004C3748"/>
    <w:rsid w:val="004D0187"/>
    <w:rsid w:val="004D037B"/>
    <w:rsid w:val="004D1604"/>
    <w:rsid w:val="004D56EB"/>
    <w:rsid w:val="004E44BC"/>
    <w:rsid w:val="004F05EA"/>
    <w:rsid w:val="004F797D"/>
    <w:rsid w:val="00503CD5"/>
    <w:rsid w:val="00506BAC"/>
    <w:rsid w:val="00513660"/>
    <w:rsid w:val="00514A45"/>
    <w:rsid w:val="00515F86"/>
    <w:rsid w:val="005212F7"/>
    <w:rsid w:val="00522C74"/>
    <w:rsid w:val="00523AB7"/>
    <w:rsid w:val="00524E84"/>
    <w:rsid w:val="00526456"/>
    <w:rsid w:val="00531B60"/>
    <w:rsid w:val="00531E19"/>
    <w:rsid w:val="005330DD"/>
    <w:rsid w:val="0053401D"/>
    <w:rsid w:val="005400DC"/>
    <w:rsid w:val="00540A14"/>
    <w:rsid w:val="00553FF5"/>
    <w:rsid w:val="00555A4E"/>
    <w:rsid w:val="00561E20"/>
    <w:rsid w:val="005626D1"/>
    <w:rsid w:val="00573A65"/>
    <w:rsid w:val="00575D47"/>
    <w:rsid w:val="00582847"/>
    <w:rsid w:val="0058519E"/>
    <w:rsid w:val="005877F2"/>
    <w:rsid w:val="00596BDD"/>
    <w:rsid w:val="005A32FF"/>
    <w:rsid w:val="005A48CF"/>
    <w:rsid w:val="005B0E19"/>
    <w:rsid w:val="005C2233"/>
    <w:rsid w:val="005C2A4C"/>
    <w:rsid w:val="005C56D5"/>
    <w:rsid w:val="005C78F2"/>
    <w:rsid w:val="005D1F38"/>
    <w:rsid w:val="005D314D"/>
    <w:rsid w:val="005D764D"/>
    <w:rsid w:val="005F3358"/>
    <w:rsid w:val="005F3BB7"/>
    <w:rsid w:val="006019F4"/>
    <w:rsid w:val="006060E0"/>
    <w:rsid w:val="00606790"/>
    <w:rsid w:val="00614490"/>
    <w:rsid w:val="00614DE8"/>
    <w:rsid w:val="00616132"/>
    <w:rsid w:val="00616EF8"/>
    <w:rsid w:val="0062660A"/>
    <w:rsid w:val="006275B3"/>
    <w:rsid w:val="006275E9"/>
    <w:rsid w:val="00635CEB"/>
    <w:rsid w:val="0064146B"/>
    <w:rsid w:val="00644A49"/>
    <w:rsid w:val="006466CB"/>
    <w:rsid w:val="00652497"/>
    <w:rsid w:val="00664FCE"/>
    <w:rsid w:val="00671152"/>
    <w:rsid w:val="006814B7"/>
    <w:rsid w:val="00685117"/>
    <w:rsid w:val="00687022"/>
    <w:rsid w:val="00687B92"/>
    <w:rsid w:val="00691C35"/>
    <w:rsid w:val="00694EF2"/>
    <w:rsid w:val="006A3F04"/>
    <w:rsid w:val="006A4B03"/>
    <w:rsid w:val="006A5718"/>
    <w:rsid w:val="006A7EA3"/>
    <w:rsid w:val="006B08A8"/>
    <w:rsid w:val="006B12BC"/>
    <w:rsid w:val="006B2BD7"/>
    <w:rsid w:val="006B33E7"/>
    <w:rsid w:val="006B7950"/>
    <w:rsid w:val="006C120D"/>
    <w:rsid w:val="006C7444"/>
    <w:rsid w:val="006D0BA2"/>
    <w:rsid w:val="006D453D"/>
    <w:rsid w:val="006D4AF8"/>
    <w:rsid w:val="006D5623"/>
    <w:rsid w:val="006E58A3"/>
    <w:rsid w:val="006E63B8"/>
    <w:rsid w:val="006E7429"/>
    <w:rsid w:val="006E7D9C"/>
    <w:rsid w:val="006F0A3A"/>
    <w:rsid w:val="006F17D3"/>
    <w:rsid w:val="006F1E72"/>
    <w:rsid w:val="006F2233"/>
    <w:rsid w:val="006F57C9"/>
    <w:rsid w:val="007009D9"/>
    <w:rsid w:val="00702CC0"/>
    <w:rsid w:val="00703DE2"/>
    <w:rsid w:val="00705E0E"/>
    <w:rsid w:val="007069E6"/>
    <w:rsid w:val="007120AA"/>
    <w:rsid w:val="00714713"/>
    <w:rsid w:val="007272BB"/>
    <w:rsid w:val="00730778"/>
    <w:rsid w:val="00735FFD"/>
    <w:rsid w:val="007364AF"/>
    <w:rsid w:val="00741C4A"/>
    <w:rsid w:val="00741C4F"/>
    <w:rsid w:val="007523F2"/>
    <w:rsid w:val="00752BA9"/>
    <w:rsid w:val="007535AD"/>
    <w:rsid w:val="00756A07"/>
    <w:rsid w:val="00756D06"/>
    <w:rsid w:val="0076064E"/>
    <w:rsid w:val="0076167D"/>
    <w:rsid w:val="00764714"/>
    <w:rsid w:val="00774997"/>
    <w:rsid w:val="007831C2"/>
    <w:rsid w:val="0078407F"/>
    <w:rsid w:val="00792071"/>
    <w:rsid w:val="007A52C9"/>
    <w:rsid w:val="007B23E0"/>
    <w:rsid w:val="007B3891"/>
    <w:rsid w:val="007B3D05"/>
    <w:rsid w:val="007C30A7"/>
    <w:rsid w:val="007C76DF"/>
    <w:rsid w:val="007C79CD"/>
    <w:rsid w:val="007D0CB4"/>
    <w:rsid w:val="007E3692"/>
    <w:rsid w:val="007E4937"/>
    <w:rsid w:val="007F19BB"/>
    <w:rsid w:val="007F6F7C"/>
    <w:rsid w:val="008035CF"/>
    <w:rsid w:val="00804932"/>
    <w:rsid w:val="00806B74"/>
    <w:rsid w:val="00806F14"/>
    <w:rsid w:val="00810DBB"/>
    <w:rsid w:val="008119C0"/>
    <w:rsid w:val="00820553"/>
    <w:rsid w:val="00826442"/>
    <w:rsid w:val="00831378"/>
    <w:rsid w:val="00832935"/>
    <w:rsid w:val="00847601"/>
    <w:rsid w:val="0085448B"/>
    <w:rsid w:val="008564C5"/>
    <w:rsid w:val="008619B6"/>
    <w:rsid w:val="00861A30"/>
    <w:rsid w:val="0086370B"/>
    <w:rsid w:val="0086661D"/>
    <w:rsid w:val="00874AC4"/>
    <w:rsid w:val="00874FAC"/>
    <w:rsid w:val="00875DB2"/>
    <w:rsid w:val="00882C9F"/>
    <w:rsid w:val="008A220C"/>
    <w:rsid w:val="008A30F2"/>
    <w:rsid w:val="008A5173"/>
    <w:rsid w:val="008A55CA"/>
    <w:rsid w:val="008B62F8"/>
    <w:rsid w:val="008C3C4D"/>
    <w:rsid w:val="008D19CF"/>
    <w:rsid w:val="008D4845"/>
    <w:rsid w:val="008D7F50"/>
    <w:rsid w:val="008E1C1D"/>
    <w:rsid w:val="008E2CA2"/>
    <w:rsid w:val="008E33F7"/>
    <w:rsid w:val="008F1F8E"/>
    <w:rsid w:val="008F20D0"/>
    <w:rsid w:val="008F5B7E"/>
    <w:rsid w:val="00900BC3"/>
    <w:rsid w:val="00903AF4"/>
    <w:rsid w:val="00907D16"/>
    <w:rsid w:val="009128FF"/>
    <w:rsid w:val="00912EA3"/>
    <w:rsid w:val="00914EEA"/>
    <w:rsid w:val="009161B8"/>
    <w:rsid w:val="0092521D"/>
    <w:rsid w:val="00940B26"/>
    <w:rsid w:val="00942004"/>
    <w:rsid w:val="00942A25"/>
    <w:rsid w:val="00942E10"/>
    <w:rsid w:val="00944BA7"/>
    <w:rsid w:val="009459A2"/>
    <w:rsid w:val="00947924"/>
    <w:rsid w:val="00950F7D"/>
    <w:rsid w:val="0095152E"/>
    <w:rsid w:val="00951E2E"/>
    <w:rsid w:val="009538BE"/>
    <w:rsid w:val="009569A6"/>
    <w:rsid w:val="0096323B"/>
    <w:rsid w:val="00967C05"/>
    <w:rsid w:val="009731C7"/>
    <w:rsid w:val="00974FEA"/>
    <w:rsid w:val="00977522"/>
    <w:rsid w:val="00983DB8"/>
    <w:rsid w:val="00984E96"/>
    <w:rsid w:val="009908D4"/>
    <w:rsid w:val="009918EA"/>
    <w:rsid w:val="00992099"/>
    <w:rsid w:val="009A6838"/>
    <w:rsid w:val="009A7E21"/>
    <w:rsid w:val="009B2613"/>
    <w:rsid w:val="009B700C"/>
    <w:rsid w:val="009C1747"/>
    <w:rsid w:val="009C733C"/>
    <w:rsid w:val="009D1452"/>
    <w:rsid w:val="009D20BA"/>
    <w:rsid w:val="009D2752"/>
    <w:rsid w:val="009D766E"/>
    <w:rsid w:val="009E1058"/>
    <w:rsid w:val="009E1808"/>
    <w:rsid w:val="009E1DD6"/>
    <w:rsid w:val="009E3D66"/>
    <w:rsid w:val="009F3B4F"/>
    <w:rsid w:val="009F4A31"/>
    <w:rsid w:val="009F60E3"/>
    <w:rsid w:val="009F6C46"/>
    <w:rsid w:val="00A00155"/>
    <w:rsid w:val="00A0119D"/>
    <w:rsid w:val="00A06726"/>
    <w:rsid w:val="00A077F8"/>
    <w:rsid w:val="00A2081C"/>
    <w:rsid w:val="00A21FE4"/>
    <w:rsid w:val="00A30EA4"/>
    <w:rsid w:val="00A3455D"/>
    <w:rsid w:val="00A34568"/>
    <w:rsid w:val="00A35C3B"/>
    <w:rsid w:val="00A42C03"/>
    <w:rsid w:val="00A45069"/>
    <w:rsid w:val="00A451BC"/>
    <w:rsid w:val="00A47210"/>
    <w:rsid w:val="00A47E54"/>
    <w:rsid w:val="00A5147E"/>
    <w:rsid w:val="00A53D3A"/>
    <w:rsid w:val="00A559E8"/>
    <w:rsid w:val="00A56B35"/>
    <w:rsid w:val="00A57210"/>
    <w:rsid w:val="00A57F78"/>
    <w:rsid w:val="00A61629"/>
    <w:rsid w:val="00A61B65"/>
    <w:rsid w:val="00A652E8"/>
    <w:rsid w:val="00A734DE"/>
    <w:rsid w:val="00A75D71"/>
    <w:rsid w:val="00A76FF5"/>
    <w:rsid w:val="00A908C2"/>
    <w:rsid w:val="00A925B4"/>
    <w:rsid w:val="00A925F8"/>
    <w:rsid w:val="00A92EFB"/>
    <w:rsid w:val="00A94A9E"/>
    <w:rsid w:val="00A97199"/>
    <w:rsid w:val="00AA50A1"/>
    <w:rsid w:val="00AA5804"/>
    <w:rsid w:val="00AA5DFC"/>
    <w:rsid w:val="00AA6791"/>
    <w:rsid w:val="00AB7234"/>
    <w:rsid w:val="00AD288F"/>
    <w:rsid w:val="00AD7470"/>
    <w:rsid w:val="00AD78A8"/>
    <w:rsid w:val="00AE05BB"/>
    <w:rsid w:val="00AE0BBD"/>
    <w:rsid w:val="00AF10A8"/>
    <w:rsid w:val="00AF3CE8"/>
    <w:rsid w:val="00AF42CD"/>
    <w:rsid w:val="00B00C0A"/>
    <w:rsid w:val="00B01658"/>
    <w:rsid w:val="00B02385"/>
    <w:rsid w:val="00B04215"/>
    <w:rsid w:val="00B04537"/>
    <w:rsid w:val="00B04752"/>
    <w:rsid w:val="00B05BEE"/>
    <w:rsid w:val="00B070E5"/>
    <w:rsid w:val="00B0717B"/>
    <w:rsid w:val="00B11613"/>
    <w:rsid w:val="00B1174D"/>
    <w:rsid w:val="00B15568"/>
    <w:rsid w:val="00B17495"/>
    <w:rsid w:val="00B20467"/>
    <w:rsid w:val="00B24E5C"/>
    <w:rsid w:val="00B273B4"/>
    <w:rsid w:val="00B31767"/>
    <w:rsid w:val="00B32E0F"/>
    <w:rsid w:val="00B34464"/>
    <w:rsid w:val="00B350D3"/>
    <w:rsid w:val="00B35172"/>
    <w:rsid w:val="00B37779"/>
    <w:rsid w:val="00B43E9A"/>
    <w:rsid w:val="00B454E1"/>
    <w:rsid w:val="00B46823"/>
    <w:rsid w:val="00B469FD"/>
    <w:rsid w:val="00B51EFB"/>
    <w:rsid w:val="00B5214B"/>
    <w:rsid w:val="00B54CBC"/>
    <w:rsid w:val="00B603DD"/>
    <w:rsid w:val="00B63BD9"/>
    <w:rsid w:val="00B64B02"/>
    <w:rsid w:val="00B6541E"/>
    <w:rsid w:val="00B66EF2"/>
    <w:rsid w:val="00B706FB"/>
    <w:rsid w:val="00B716C4"/>
    <w:rsid w:val="00B863A0"/>
    <w:rsid w:val="00B876AF"/>
    <w:rsid w:val="00B8792A"/>
    <w:rsid w:val="00B93DEF"/>
    <w:rsid w:val="00B94CDA"/>
    <w:rsid w:val="00B95A24"/>
    <w:rsid w:val="00BA174B"/>
    <w:rsid w:val="00BA18EE"/>
    <w:rsid w:val="00BA6955"/>
    <w:rsid w:val="00BA6BE0"/>
    <w:rsid w:val="00BA7CBB"/>
    <w:rsid w:val="00BC53AA"/>
    <w:rsid w:val="00BC75CB"/>
    <w:rsid w:val="00BD1BD6"/>
    <w:rsid w:val="00BD21A6"/>
    <w:rsid w:val="00BD27AC"/>
    <w:rsid w:val="00BD53BD"/>
    <w:rsid w:val="00BD5AA5"/>
    <w:rsid w:val="00BD6C7D"/>
    <w:rsid w:val="00BD74F1"/>
    <w:rsid w:val="00BE057B"/>
    <w:rsid w:val="00BE2A37"/>
    <w:rsid w:val="00BE3753"/>
    <w:rsid w:val="00BE487D"/>
    <w:rsid w:val="00BF16AC"/>
    <w:rsid w:val="00BF4D0A"/>
    <w:rsid w:val="00BF4E47"/>
    <w:rsid w:val="00BF6AE7"/>
    <w:rsid w:val="00C03BFC"/>
    <w:rsid w:val="00C07077"/>
    <w:rsid w:val="00C0798A"/>
    <w:rsid w:val="00C07E11"/>
    <w:rsid w:val="00C20C88"/>
    <w:rsid w:val="00C247B9"/>
    <w:rsid w:val="00C24CEE"/>
    <w:rsid w:val="00C26088"/>
    <w:rsid w:val="00C26E2A"/>
    <w:rsid w:val="00C27175"/>
    <w:rsid w:val="00C27398"/>
    <w:rsid w:val="00C34E9D"/>
    <w:rsid w:val="00C3758B"/>
    <w:rsid w:val="00C410CB"/>
    <w:rsid w:val="00C47157"/>
    <w:rsid w:val="00C50CB1"/>
    <w:rsid w:val="00C51415"/>
    <w:rsid w:val="00C57BA3"/>
    <w:rsid w:val="00C600DB"/>
    <w:rsid w:val="00C63879"/>
    <w:rsid w:val="00C7273A"/>
    <w:rsid w:val="00C746F5"/>
    <w:rsid w:val="00C7653C"/>
    <w:rsid w:val="00C7697E"/>
    <w:rsid w:val="00C8598F"/>
    <w:rsid w:val="00C86D46"/>
    <w:rsid w:val="00C90327"/>
    <w:rsid w:val="00C959E5"/>
    <w:rsid w:val="00CA2F44"/>
    <w:rsid w:val="00CA577A"/>
    <w:rsid w:val="00CB36ED"/>
    <w:rsid w:val="00CB7772"/>
    <w:rsid w:val="00CC20C1"/>
    <w:rsid w:val="00CC31CB"/>
    <w:rsid w:val="00CC46FA"/>
    <w:rsid w:val="00CC5533"/>
    <w:rsid w:val="00CC57A0"/>
    <w:rsid w:val="00CD3B42"/>
    <w:rsid w:val="00CD4C1F"/>
    <w:rsid w:val="00CE05A1"/>
    <w:rsid w:val="00CE5C6D"/>
    <w:rsid w:val="00CE646B"/>
    <w:rsid w:val="00CE680D"/>
    <w:rsid w:val="00CE789E"/>
    <w:rsid w:val="00CF6EA1"/>
    <w:rsid w:val="00D00C4B"/>
    <w:rsid w:val="00D00EB5"/>
    <w:rsid w:val="00D01960"/>
    <w:rsid w:val="00D03CE5"/>
    <w:rsid w:val="00D10204"/>
    <w:rsid w:val="00D15B7A"/>
    <w:rsid w:val="00D1723F"/>
    <w:rsid w:val="00D200B7"/>
    <w:rsid w:val="00D2352B"/>
    <w:rsid w:val="00D27984"/>
    <w:rsid w:val="00D353EF"/>
    <w:rsid w:val="00D369F9"/>
    <w:rsid w:val="00D376ED"/>
    <w:rsid w:val="00D46039"/>
    <w:rsid w:val="00D52255"/>
    <w:rsid w:val="00D52642"/>
    <w:rsid w:val="00D53F95"/>
    <w:rsid w:val="00D55123"/>
    <w:rsid w:val="00D55E05"/>
    <w:rsid w:val="00D6097A"/>
    <w:rsid w:val="00D62D41"/>
    <w:rsid w:val="00D645F5"/>
    <w:rsid w:val="00D647C0"/>
    <w:rsid w:val="00D659CD"/>
    <w:rsid w:val="00D70FA0"/>
    <w:rsid w:val="00D71751"/>
    <w:rsid w:val="00D72F86"/>
    <w:rsid w:val="00D73777"/>
    <w:rsid w:val="00D755DD"/>
    <w:rsid w:val="00D75950"/>
    <w:rsid w:val="00D84C3B"/>
    <w:rsid w:val="00D9583A"/>
    <w:rsid w:val="00DA1280"/>
    <w:rsid w:val="00DA17C1"/>
    <w:rsid w:val="00DA43C4"/>
    <w:rsid w:val="00DB129E"/>
    <w:rsid w:val="00DB29EA"/>
    <w:rsid w:val="00DB3582"/>
    <w:rsid w:val="00DB45EE"/>
    <w:rsid w:val="00DB71C9"/>
    <w:rsid w:val="00DC250A"/>
    <w:rsid w:val="00DD174E"/>
    <w:rsid w:val="00DD1EDE"/>
    <w:rsid w:val="00DD3B2C"/>
    <w:rsid w:val="00DE3815"/>
    <w:rsid w:val="00DE39B7"/>
    <w:rsid w:val="00DE5338"/>
    <w:rsid w:val="00DF0A04"/>
    <w:rsid w:val="00DF52BE"/>
    <w:rsid w:val="00E00F99"/>
    <w:rsid w:val="00E021C2"/>
    <w:rsid w:val="00E04BFF"/>
    <w:rsid w:val="00E06DB5"/>
    <w:rsid w:val="00E07100"/>
    <w:rsid w:val="00E13C83"/>
    <w:rsid w:val="00E15928"/>
    <w:rsid w:val="00E207B2"/>
    <w:rsid w:val="00E21EE0"/>
    <w:rsid w:val="00E220A9"/>
    <w:rsid w:val="00E24CE1"/>
    <w:rsid w:val="00E26DBE"/>
    <w:rsid w:val="00E335BE"/>
    <w:rsid w:val="00E4368A"/>
    <w:rsid w:val="00E54CC7"/>
    <w:rsid w:val="00E57104"/>
    <w:rsid w:val="00E621D4"/>
    <w:rsid w:val="00E6569F"/>
    <w:rsid w:val="00E7069E"/>
    <w:rsid w:val="00E74B17"/>
    <w:rsid w:val="00E75BD0"/>
    <w:rsid w:val="00E76986"/>
    <w:rsid w:val="00E772FF"/>
    <w:rsid w:val="00E80D81"/>
    <w:rsid w:val="00E87224"/>
    <w:rsid w:val="00E945C6"/>
    <w:rsid w:val="00E957AD"/>
    <w:rsid w:val="00E95A08"/>
    <w:rsid w:val="00EA1EF7"/>
    <w:rsid w:val="00EA3A2C"/>
    <w:rsid w:val="00EB5426"/>
    <w:rsid w:val="00EB7A8A"/>
    <w:rsid w:val="00EC4A66"/>
    <w:rsid w:val="00ED1093"/>
    <w:rsid w:val="00ED71F7"/>
    <w:rsid w:val="00ED79D7"/>
    <w:rsid w:val="00EE04D8"/>
    <w:rsid w:val="00EE0E9A"/>
    <w:rsid w:val="00EE1B1A"/>
    <w:rsid w:val="00EE3451"/>
    <w:rsid w:val="00EF485D"/>
    <w:rsid w:val="00F01EA9"/>
    <w:rsid w:val="00F1036E"/>
    <w:rsid w:val="00F161A6"/>
    <w:rsid w:val="00F2289E"/>
    <w:rsid w:val="00F236B1"/>
    <w:rsid w:val="00F253CB"/>
    <w:rsid w:val="00F279A1"/>
    <w:rsid w:val="00F31B69"/>
    <w:rsid w:val="00F32105"/>
    <w:rsid w:val="00F324CA"/>
    <w:rsid w:val="00F32D40"/>
    <w:rsid w:val="00F42C5C"/>
    <w:rsid w:val="00F52EEF"/>
    <w:rsid w:val="00F53D3E"/>
    <w:rsid w:val="00F62F85"/>
    <w:rsid w:val="00F64AFD"/>
    <w:rsid w:val="00F65154"/>
    <w:rsid w:val="00F72B24"/>
    <w:rsid w:val="00F74D02"/>
    <w:rsid w:val="00F8199C"/>
    <w:rsid w:val="00F83876"/>
    <w:rsid w:val="00F9068C"/>
    <w:rsid w:val="00F915CF"/>
    <w:rsid w:val="00F926EA"/>
    <w:rsid w:val="00FB25B4"/>
    <w:rsid w:val="00FB764B"/>
    <w:rsid w:val="00FC2E36"/>
    <w:rsid w:val="00FD30DB"/>
    <w:rsid w:val="00FE3E6F"/>
    <w:rsid w:val="00FF6B3F"/>
    <w:rsid w:val="0DE0C2FE"/>
    <w:rsid w:val="1E8DDD1B"/>
    <w:rsid w:val="1F4F2AA9"/>
    <w:rsid w:val="2286CB6B"/>
    <w:rsid w:val="24229BCC"/>
    <w:rsid w:val="28B89DE4"/>
    <w:rsid w:val="2EE15110"/>
    <w:rsid w:val="2F4D2330"/>
    <w:rsid w:val="46AD2314"/>
    <w:rsid w:val="4B846528"/>
    <w:rsid w:val="4CD8A8DA"/>
    <w:rsid w:val="584E73E0"/>
    <w:rsid w:val="591F2E8F"/>
    <w:rsid w:val="6553A66E"/>
    <w:rsid w:val="6B0D11A9"/>
    <w:rsid w:val="6D863641"/>
    <w:rsid w:val="7012D398"/>
    <w:rsid w:val="72FDA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L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93BBD6"/>
  <w15:docId w15:val="{B9E026E3-CA47-42A7-AC92-AF032D44B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651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603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46039"/>
    <w:rPr>
      <w:rFonts w:ascii="Calibri" w:hAnsi="Calibri"/>
    </w:rPr>
  </w:style>
  <w:style w:type="paragraph" w:styleId="Fuzeile">
    <w:name w:val="footer"/>
    <w:basedOn w:val="Standard"/>
    <w:link w:val="FuzeileZchn"/>
    <w:uiPriority w:val="99"/>
    <w:unhideWhenUsed/>
    <w:rsid w:val="00D4603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46039"/>
    <w:rPr>
      <w:rFonts w:ascii="Calibri" w:hAnsi="Calibri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60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603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21EE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HovHeadline1">
    <w:name w:val="Hov_Headline 1"/>
    <w:basedOn w:val="Standard"/>
    <w:qFormat/>
    <w:rsid w:val="001A2E31"/>
    <w:pPr>
      <w:spacing w:after="240"/>
      <w:contextualSpacing/>
    </w:pPr>
    <w:rPr>
      <w:b/>
      <w:sz w:val="28"/>
      <w:szCs w:val="28"/>
    </w:rPr>
  </w:style>
  <w:style w:type="paragraph" w:customStyle="1" w:styleId="HovHeadline2">
    <w:name w:val="Hov_Headline 2"/>
    <w:basedOn w:val="Standard"/>
    <w:link w:val="HovHeadline2Zchn"/>
    <w:qFormat/>
    <w:rsid w:val="000F106D"/>
    <w:rPr>
      <w:b/>
      <w:color w:val="E2001A" w:themeColor="text1"/>
    </w:rPr>
  </w:style>
  <w:style w:type="paragraph" w:customStyle="1" w:styleId="HovStandard">
    <w:name w:val="Hov_Standard"/>
    <w:basedOn w:val="Standard"/>
    <w:link w:val="HovStandardZchn"/>
    <w:qFormat/>
    <w:rsid w:val="001A2E31"/>
  </w:style>
  <w:style w:type="character" w:customStyle="1" w:styleId="HovHeadline2Zchn">
    <w:name w:val="Hov_Headline 2 Zchn"/>
    <w:basedOn w:val="Absatz-Standardschriftart"/>
    <w:link w:val="HovHeadline2"/>
    <w:rsid w:val="000F106D"/>
    <w:rPr>
      <w:rFonts w:ascii="Arial" w:hAnsi="Arial" w:cs="Arial"/>
      <w:b/>
      <w:color w:val="E2001A" w:themeColor="text1"/>
    </w:rPr>
  </w:style>
  <w:style w:type="paragraph" w:customStyle="1" w:styleId="HovAufzhlung1">
    <w:name w:val="Hov_Aufzählung 1"/>
    <w:basedOn w:val="HovStandard"/>
    <w:link w:val="HovAufzhlung1Zchn"/>
    <w:qFormat/>
    <w:rsid w:val="001A2E31"/>
    <w:pPr>
      <w:numPr>
        <w:numId w:val="2"/>
      </w:numPr>
    </w:pPr>
  </w:style>
  <w:style w:type="paragraph" w:styleId="Listenabsatz">
    <w:name w:val="List Paragraph"/>
    <w:basedOn w:val="Standard"/>
    <w:link w:val="ListenabsatzZchn"/>
    <w:uiPriority w:val="34"/>
    <w:rsid w:val="001A2E31"/>
    <w:pPr>
      <w:ind w:left="720"/>
      <w:contextualSpacing/>
    </w:pPr>
  </w:style>
  <w:style w:type="character" w:customStyle="1" w:styleId="HovStandardZchn">
    <w:name w:val="Hov_Standard Zchn"/>
    <w:basedOn w:val="Absatz-Standardschriftart"/>
    <w:link w:val="HovStandard"/>
    <w:rsid w:val="001A2E31"/>
    <w:rPr>
      <w:rFonts w:ascii="Arial" w:hAnsi="Arial" w:cs="Arial"/>
      <w:color w:val="000000"/>
    </w:rPr>
  </w:style>
  <w:style w:type="character" w:customStyle="1" w:styleId="HovAufzhlung1Zchn">
    <w:name w:val="Hov_Aufzählung 1 Zchn"/>
    <w:basedOn w:val="HovStandardZchn"/>
    <w:link w:val="HovAufzhlung1"/>
    <w:rsid w:val="001A2E31"/>
    <w:rPr>
      <w:rFonts w:ascii="Arial" w:hAnsi="Arial" w:cs="Arial"/>
      <w:color w:val="000000"/>
    </w:rPr>
  </w:style>
  <w:style w:type="paragraph" w:customStyle="1" w:styleId="HovAufzhlung2">
    <w:name w:val="Hov_Aufzählung 2"/>
    <w:basedOn w:val="Listenabsatz"/>
    <w:link w:val="HovAufzhlung2Zchn"/>
    <w:qFormat/>
    <w:rsid w:val="001A2E31"/>
    <w:pPr>
      <w:numPr>
        <w:numId w:val="5"/>
      </w:numPr>
    </w:pPr>
  </w:style>
  <w:style w:type="paragraph" w:customStyle="1" w:styleId="HovHeadline3">
    <w:name w:val="Hov_Headline 3"/>
    <w:basedOn w:val="Standard"/>
    <w:link w:val="HovHeadline3Zchn"/>
    <w:qFormat/>
    <w:rsid w:val="001A2E31"/>
    <w:rPr>
      <w:b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1A2E31"/>
    <w:rPr>
      <w:rFonts w:ascii="Arial" w:hAnsi="Arial" w:cs="Arial"/>
      <w:color w:val="000000"/>
    </w:rPr>
  </w:style>
  <w:style w:type="character" w:customStyle="1" w:styleId="HovAufzhlung2Zchn">
    <w:name w:val="Hov_Aufzählung 2 Zchn"/>
    <w:basedOn w:val="ListenabsatzZchn"/>
    <w:link w:val="HovAufzhlung2"/>
    <w:rsid w:val="001A2E31"/>
    <w:rPr>
      <w:rFonts w:ascii="Arial" w:hAnsi="Arial" w:cs="Arial"/>
      <w:color w:val="000000"/>
    </w:rPr>
  </w:style>
  <w:style w:type="paragraph" w:customStyle="1" w:styleId="HovHook">
    <w:name w:val="Hov_Hook"/>
    <w:basedOn w:val="Standard"/>
    <w:link w:val="HovHookZchn"/>
    <w:qFormat/>
    <w:rsid w:val="00CC5533"/>
    <w:pPr>
      <w:spacing w:line="264" w:lineRule="auto"/>
    </w:pPr>
    <w:rPr>
      <w:b/>
      <w:sz w:val="44"/>
    </w:rPr>
  </w:style>
  <w:style w:type="character" w:customStyle="1" w:styleId="HovHeadline3Zchn">
    <w:name w:val="Hov_Headline 3 Zchn"/>
    <w:basedOn w:val="Absatz-Standardschriftart"/>
    <w:link w:val="HovHeadline3"/>
    <w:rsid w:val="001A2E31"/>
    <w:rPr>
      <w:rFonts w:ascii="Arial" w:hAnsi="Arial" w:cs="Arial"/>
      <w:b/>
      <w:color w:val="000000"/>
    </w:rPr>
  </w:style>
  <w:style w:type="paragraph" w:customStyle="1" w:styleId="HovFusszeile">
    <w:name w:val="Hov_Fusszeile"/>
    <w:basedOn w:val="Fuzeile"/>
    <w:link w:val="HovFusszeileZchn"/>
    <w:qFormat/>
    <w:rsid w:val="000F106D"/>
    <w:rPr>
      <w:color w:val="666666" w:themeColor="text2"/>
      <w:sz w:val="16"/>
    </w:rPr>
  </w:style>
  <w:style w:type="character" w:customStyle="1" w:styleId="HovHookZchn">
    <w:name w:val="Hov_Hook Zchn"/>
    <w:basedOn w:val="Absatz-Standardschriftart"/>
    <w:link w:val="HovHook"/>
    <w:rsid w:val="00CC5533"/>
    <w:rPr>
      <w:rFonts w:ascii="Arial" w:hAnsi="Arial" w:cs="Arial"/>
      <w:b/>
      <w:color w:val="000000"/>
      <w:sz w:val="44"/>
    </w:rPr>
  </w:style>
  <w:style w:type="character" w:customStyle="1" w:styleId="HovFusszeileZchn">
    <w:name w:val="Hov_Fusszeile Zchn"/>
    <w:basedOn w:val="FuzeileZchn"/>
    <w:link w:val="HovFusszeile"/>
    <w:rsid w:val="000F106D"/>
    <w:rPr>
      <w:rFonts w:ascii="Arial" w:hAnsi="Arial" w:cs="Arial"/>
      <w:color w:val="666666" w:themeColor="text2"/>
      <w:sz w:val="16"/>
    </w:rPr>
  </w:style>
  <w:style w:type="character" w:styleId="Hyperlink">
    <w:name w:val="Hyperlink"/>
    <w:basedOn w:val="Absatz-Standardschriftart"/>
    <w:uiPriority w:val="99"/>
    <w:unhideWhenUsed/>
    <w:rsid w:val="007535AD"/>
    <w:rPr>
      <w:color w:val="6E0E00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535AD"/>
    <w:rPr>
      <w:color w:val="808080"/>
      <w:shd w:val="clear" w:color="auto" w:fill="E6E6E6"/>
    </w:rPr>
  </w:style>
  <w:style w:type="paragraph" w:customStyle="1" w:styleId="StandohneAbsatz">
    <w:name w:val="Stand. (ohne Absatz)"/>
    <w:basedOn w:val="Standard"/>
    <w:link w:val="StandohneAbsatzZchn"/>
    <w:qFormat/>
    <w:rsid w:val="00A61629"/>
    <w:pPr>
      <w:autoSpaceDE/>
      <w:autoSpaceDN/>
      <w:adjustRightInd/>
      <w:spacing w:line="276" w:lineRule="auto"/>
    </w:pPr>
    <w:rPr>
      <w:rFonts w:ascii="Calibri" w:hAnsi="Calibri" w:cstheme="minorBidi"/>
      <w:color w:val="auto"/>
    </w:rPr>
  </w:style>
  <w:style w:type="character" w:customStyle="1" w:styleId="StandohneAbsatzZchn">
    <w:name w:val="Stand. (ohne Absatz) Zchn"/>
    <w:basedOn w:val="Absatz-Standardschriftart"/>
    <w:link w:val="StandohneAbsatz"/>
    <w:rsid w:val="00A61629"/>
    <w:rPr>
      <w:rFonts w:ascii="Calibri" w:hAnsi="Calibri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D3B2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D3B2C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D3B2C"/>
    <w:rPr>
      <w:rFonts w:ascii="Arial" w:hAnsi="Arial" w:cs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D3B2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D3B2C"/>
    <w:rPr>
      <w:rFonts w:ascii="Arial" w:hAnsi="Arial" w:cs="Arial"/>
      <w:b/>
      <w:bCs/>
      <w:color w:val="000000"/>
      <w:sz w:val="20"/>
      <w:szCs w:val="20"/>
    </w:rPr>
  </w:style>
  <w:style w:type="table" w:styleId="Tabellenraster">
    <w:name w:val="Table Grid"/>
    <w:basedOn w:val="NormaleTabelle"/>
    <w:uiPriority w:val="59"/>
    <w:rsid w:val="005F3BB7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rzxr">
    <w:name w:val="lrzxr"/>
    <w:basedOn w:val="Absatz-Standardschriftart"/>
    <w:rsid w:val="00174335"/>
    <w:rPr>
      <w:rFonts w:ascii="Calibri" w:hAnsi="Calibri"/>
    </w:rPr>
  </w:style>
  <w:style w:type="paragraph" w:styleId="KeinLeerraum">
    <w:name w:val="No Spacing"/>
    <w:uiPriority w:val="1"/>
    <w:qFormat/>
    <w:rsid w:val="00F53D3E"/>
    <w:pPr>
      <w:spacing w:after="0" w:line="240" w:lineRule="auto"/>
    </w:pPr>
  </w:style>
  <w:style w:type="paragraph" w:styleId="StandardWeb">
    <w:name w:val="Normal (Web)"/>
    <w:basedOn w:val="Standard"/>
    <w:uiPriority w:val="99"/>
    <w:unhideWhenUsed/>
    <w:rsid w:val="004F797D"/>
    <w:pPr>
      <w:autoSpaceDE/>
      <w:autoSpaceDN/>
      <w:adjustRightInd/>
      <w:spacing w:before="100" w:beforeAutospacing="1" w:after="100" w:afterAutospacing="1"/>
    </w:pPr>
    <w:rPr>
      <w:rFonts w:ascii="Calibri" w:hAnsi="Calibri" w:cs="Calibri"/>
      <w:color w:val="auto"/>
    </w:rPr>
  </w:style>
  <w:style w:type="paragraph" w:customStyle="1" w:styleId="AufzhlungEbene1">
    <w:name w:val="Aufzählung Ebene 1"/>
    <w:basedOn w:val="Listenabsatz"/>
    <w:link w:val="AufzhlungEbene1Zchn"/>
    <w:qFormat/>
    <w:rsid w:val="004F797D"/>
    <w:pPr>
      <w:numPr>
        <w:numId w:val="11"/>
      </w:numPr>
      <w:autoSpaceDE/>
      <w:autoSpaceDN/>
      <w:adjustRightInd/>
      <w:spacing w:after="200" w:line="276" w:lineRule="auto"/>
    </w:pPr>
    <w:rPr>
      <w:rFonts w:ascii="Calibri" w:hAnsi="Calibri" w:cstheme="minorBidi"/>
      <w:color w:val="auto"/>
    </w:rPr>
  </w:style>
  <w:style w:type="character" w:customStyle="1" w:styleId="AufzhlungEbene1Zchn">
    <w:name w:val="Aufzählung Ebene 1 Zchn"/>
    <w:basedOn w:val="Absatz-Standardschriftart"/>
    <w:link w:val="AufzhlungEbene1"/>
    <w:rsid w:val="004F797D"/>
    <w:rPr>
      <w:rFonts w:ascii="Calibri" w:hAnsi="Calibri"/>
    </w:rPr>
  </w:style>
  <w:style w:type="paragraph" w:styleId="berarbeitung">
    <w:name w:val="Revision"/>
    <w:hidden/>
    <w:uiPriority w:val="99"/>
    <w:semiHidden/>
    <w:rsid w:val="00BD6C7D"/>
    <w:pPr>
      <w:spacing w:after="0" w:line="240" w:lineRule="auto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08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hoval.ch" TargetMode="External"/><Relationship Id="rId18" Type="http://schemas.openxmlformats.org/officeDocument/2006/relationships/image" Target="media/image1.jpe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hoval.com" TargetMode="External"/><Relationship Id="rId17" Type="http://schemas.openxmlformats.org/officeDocument/2006/relationships/hyperlink" Target="http://www.hoval.it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hoval.fr" TargetMode="External"/><Relationship Id="rId20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oval.co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hoval.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hoval.at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Hoval Farben">
      <a:dk1>
        <a:srgbClr val="E2001A"/>
      </a:dk1>
      <a:lt1>
        <a:srgbClr val="FFFFFF"/>
      </a:lt1>
      <a:dk2>
        <a:srgbClr val="666666"/>
      </a:dk2>
      <a:lt2>
        <a:srgbClr val="000000"/>
      </a:lt2>
      <a:accent1>
        <a:srgbClr val="FFD500"/>
      </a:accent1>
      <a:accent2>
        <a:srgbClr val="FBBA00"/>
      </a:accent2>
      <a:accent3>
        <a:srgbClr val="F39325"/>
      </a:accent3>
      <a:accent4>
        <a:srgbClr val="EA5B1B"/>
      </a:accent4>
      <a:accent5>
        <a:srgbClr val="DD3211"/>
      </a:accent5>
      <a:accent6>
        <a:srgbClr val="AE0F0A"/>
      </a:accent6>
      <a:hlink>
        <a:srgbClr val="6E0E00"/>
      </a:hlink>
      <a:folHlink>
        <a:srgbClr val="45050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22253A815A1D4BA2C99D90750C8EAF" ma:contentTypeVersion="22" ma:contentTypeDescription="Create a new document." ma:contentTypeScope="" ma:versionID="92e86d2a7360bd3db05ee80db01ffdfc">
  <xsd:schema xmlns:xsd="http://www.w3.org/2001/XMLSchema" xmlns:xs="http://www.w3.org/2001/XMLSchema" xmlns:p="http://schemas.microsoft.com/office/2006/metadata/properties" xmlns:ns2="55dc9eac-1ca4-4d87-bb67-c2e16499ee17" xmlns:ns3="06476124-6f7e-4c48-a624-cb85623caf5d" targetNamespace="http://schemas.microsoft.com/office/2006/metadata/properties" ma:root="true" ma:fieldsID="7873d070bd15662ade8741255d74c30d" ns2:_="" ns3:_="">
    <xsd:import namespace="55dc9eac-1ca4-4d87-bb67-c2e16499ee17"/>
    <xsd:import namespace="06476124-6f7e-4c48-a624-cb85623caf5d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2:m7aa2674883f455cae96e89d73cb7650" minOccurs="0"/>
                <xsd:element ref="ns3:MediaServiceAutoTag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c9eac-1ca4-4d87-bb67-c2e16499ee17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8" nillable="true" ma:taxonomy="true" ma:internalName="TaxKeywordTaxHTField" ma:taxonomyFieldName="TaxKeyword" ma:displayName="Enterprise Keywords" ma:fieldId="{23f27201-bee3-471e-b2e7-b64fd8b7ca38}" ma:taxonomyMulti="true" ma:sspId="76676a52-5792-4029-ac0a-5add3613e214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124e749-ce11-40f3-b086-1b3b015b7aa9}" ma:internalName="TaxCatchAll" ma:showField="CatchAllData" ma:web="55dc9eac-1ca4-4d87-bb67-c2e16499ee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7aa2674883f455cae96e89d73cb7650" ma:index="11" nillable="true" ma:taxonomy="true" ma:internalName="m7aa2674883f455cae96e89d73cb7650" ma:taxonomyFieldName="ManagedKeyword" ma:displayName="Managed Keyword" ma:default="" ma:fieldId="{67aa2674-883f-455c-ae96-e89d73cb7650}" ma:sspId="76676a52-5792-4029-ac0a-5add3613e214" ma:termSetId="d5a49cda-06ce-400c-a7a4-cfdc8cb3f8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76124-6f7e-4c48-a624-cb85623caf5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6676a52-5792-4029-ac0a-5add3613e2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55dc9eac-1ca4-4d87-bb67-c2e16499ee17">
      <Terms xmlns="http://schemas.microsoft.com/office/infopath/2007/PartnerControls"/>
    </TaxKeywordTaxHTField>
    <lcf76f155ced4ddcb4097134ff3c332f xmlns="06476124-6f7e-4c48-a624-cb85623caf5d">
      <Terms xmlns="http://schemas.microsoft.com/office/infopath/2007/PartnerControls"/>
    </lcf76f155ced4ddcb4097134ff3c332f>
    <TaxCatchAll xmlns="55dc9eac-1ca4-4d87-bb67-c2e16499ee17" xsi:nil="true"/>
    <m7aa2674883f455cae96e89d73cb7650 xmlns="55dc9eac-1ca4-4d87-bb67-c2e16499ee17">
      <Terms xmlns="http://schemas.microsoft.com/office/infopath/2007/PartnerControls"/>
    </m7aa2674883f455cae96e89d73cb7650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6F98EF-32A7-467E-A98D-58810DEBC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c9eac-1ca4-4d87-bb67-c2e16499ee17"/>
    <ds:schemaRef ds:uri="06476124-6f7e-4c48-a624-cb85623c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0D5D8E-EC94-4C50-991F-1A1F730D45D8}">
  <ds:schemaRefs>
    <ds:schemaRef ds:uri="http://schemas.microsoft.com/office/2006/metadata/properties"/>
    <ds:schemaRef ds:uri="http://schemas.microsoft.com/office/infopath/2007/PartnerControls"/>
    <ds:schemaRef ds:uri="55dc9eac-1ca4-4d87-bb67-c2e16499ee17"/>
    <ds:schemaRef ds:uri="06476124-6f7e-4c48-a624-cb85623caf5d"/>
  </ds:schemaRefs>
</ds:datastoreItem>
</file>

<file path=customXml/itemProps3.xml><?xml version="1.0" encoding="utf-8"?>
<ds:datastoreItem xmlns:ds="http://schemas.openxmlformats.org/officeDocument/2006/customXml" ds:itemID="{C38D527A-7263-4E57-AD97-9BCDB2D24E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B8C76C-31C0-450D-A873-3CBB68C15E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1047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Carli Ernst</dc:creator>
  <cp:lastModifiedBy>Pusnik Tim</cp:lastModifiedBy>
  <cp:revision>6</cp:revision>
  <cp:lastPrinted>2025-04-15T14:20:00Z</cp:lastPrinted>
  <dcterms:created xsi:type="dcterms:W3CDTF">2025-04-23T11:48:00Z</dcterms:created>
  <dcterms:modified xsi:type="dcterms:W3CDTF">2025-05-15T11:40:00Z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0x0101009F22253A815A1D4BA2C99D90750C8EAF</vt:lpwstr>
  </property>
</Properties>
</file>