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01C4F6" w14:textId="77777777" w:rsidR="00E21EE0" w:rsidRDefault="00E21EE0" w:rsidP="007535AD">
      <w:pPr>
        <w:spacing w:line="360" w:lineRule="auto"/>
      </w:pPr>
    </w:p>
    <w:p w14:paraId="0EBD84E4" w14:textId="744FC2B4" w:rsidR="003E03EA" w:rsidRDefault="00DA43C4" w:rsidP="003E03EA">
      <w:pPr>
        <w:pStyle w:val="HovHeadline1"/>
        <w:spacing w:line="360" w:lineRule="auto"/>
        <w:rPr>
          <w:sz w:val="30"/>
          <w:szCs w:val="30"/>
        </w:rPr>
      </w:pPr>
      <w:bookmarkStart w:id="0" w:name="_Hlk14276860"/>
      <w:r>
        <w:rPr>
          <w:sz w:val="30"/>
          <w:szCs w:val="30"/>
        </w:rPr>
        <w:t xml:space="preserve">Hoval </w:t>
      </w:r>
      <w:r w:rsidR="003E03EA">
        <w:rPr>
          <w:sz w:val="30"/>
          <w:szCs w:val="30"/>
        </w:rPr>
        <w:t xml:space="preserve">unterstützt Bienenhof: </w:t>
      </w:r>
    </w:p>
    <w:p w14:paraId="29EC3BD9" w14:textId="769F8763" w:rsidR="007C30A7" w:rsidRDefault="003E03EA" w:rsidP="003E03EA">
      <w:pPr>
        <w:pStyle w:val="HovHeadline1"/>
        <w:spacing w:line="360" w:lineRule="auto"/>
        <w:rPr>
          <w:sz w:val="30"/>
          <w:szCs w:val="30"/>
        </w:rPr>
      </w:pPr>
      <w:r>
        <w:rPr>
          <w:sz w:val="30"/>
          <w:szCs w:val="30"/>
        </w:rPr>
        <w:t>Gemeinsam für eine bessere Zukunft</w:t>
      </w:r>
      <w:r w:rsidR="009F4A31">
        <w:rPr>
          <w:sz w:val="30"/>
          <w:szCs w:val="30"/>
        </w:rPr>
        <w:t xml:space="preserve"> </w:t>
      </w:r>
    </w:p>
    <w:p w14:paraId="66C0CB59" w14:textId="42E73349" w:rsidR="00A61629" w:rsidRPr="00912EA3" w:rsidRDefault="00C27175" w:rsidP="00A61629">
      <w:pPr>
        <w:spacing w:line="360" w:lineRule="auto"/>
        <w:rPr>
          <w:b/>
        </w:rPr>
      </w:pPr>
      <w:r w:rsidRPr="00954729">
        <w:rPr>
          <w:b/>
        </w:rPr>
        <w:t>Mar</w:t>
      </w:r>
      <w:r w:rsidR="003C7027" w:rsidRPr="00954729">
        <w:rPr>
          <w:b/>
        </w:rPr>
        <w:t xml:space="preserve">chtrenk, </w:t>
      </w:r>
      <w:r w:rsidR="003E03EA" w:rsidRPr="00954729">
        <w:rPr>
          <w:b/>
        </w:rPr>
        <w:t>23.07</w:t>
      </w:r>
      <w:r w:rsidR="006C120D" w:rsidRPr="00954729">
        <w:rPr>
          <w:b/>
        </w:rPr>
        <w:t xml:space="preserve">.2019. </w:t>
      </w:r>
      <w:r w:rsidR="003E03EA" w:rsidRPr="00954729">
        <w:rPr>
          <w:b/>
        </w:rPr>
        <w:t xml:space="preserve">Der Bienenhof in Salzburg klärt über das Thema Nutztier Biene und </w:t>
      </w:r>
      <w:r w:rsidR="008C3481" w:rsidRPr="00954729">
        <w:rPr>
          <w:b/>
        </w:rPr>
        <w:t>ihre</w:t>
      </w:r>
      <w:r w:rsidR="003E03EA" w:rsidRPr="00954729">
        <w:rPr>
          <w:b/>
        </w:rPr>
        <w:t xml:space="preserve"> Bedeutung für den Menschen auf. Hoval unterstützt das Projekt und stellte dafür die Gasheizung </w:t>
      </w:r>
      <w:proofErr w:type="spellStart"/>
      <w:r w:rsidR="003E03EA" w:rsidRPr="00954729">
        <w:rPr>
          <w:b/>
        </w:rPr>
        <w:t>UltraGas</w:t>
      </w:r>
      <w:proofErr w:type="spellEnd"/>
      <w:r w:rsidR="003E03EA" w:rsidRPr="00954729">
        <w:rPr>
          <w:b/>
          <w:vertAlign w:val="superscript"/>
        </w:rPr>
        <w:t>®</w:t>
      </w:r>
      <w:r w:rsidR="003E03EA" w:rsidRPr="00954729">
        <w:rPr>
          <w:b/>
        </w:rPr>
        <w:t xml:space="preserve"> zur Verfügung.</w:t>
      </w:r>
    </w:p>
    <w:p w14:paraId="0D45F52B" w14:textId="77777777" w:rsidR="006C120D" w:rsidRDefault="006C120D" w:rsidP="00A61629">
      <w:pPr>
        <w:spacing w:line="360" w:lineRule="auto"/>
        <w:rPr>
          <w:b/>
        </w:rPr>
      </w:pPr>
    </w:p>
    <w:p w14:paraId="61D53421" w14:textId="3552D390" w:rsidR="003E03EA" w:rsidRDefault="003E03EA" w:rsidP="003E03EA">
      <w:pPr>
        <w:spacing w:line="360" w:lineRule="auto"/>
      </w:pPr>
      <w:r>
        <w:t xml:space="preserve">Hoval und den Gründer des Bienenhofs in Salzburg verbindet der Nachhaltigkeitsgedanke und das Bewusstsein für den respektvollen Umgang mit den Ressourcen unserer Umwelt. Die Thematik des Bienensterbens ist brisant, denn ohne </w:t>
      </w:r>
      <w:r w:rsidR="00E7098B">
        <w:t>sie</w:t>
      </w:r>
      <w:r>
        <w:t xml:space="preserve"> ist auch der Mensch nicht überlebensfähig. Daniel Pfeifenberger, Vorsitzender des Vereins Bienenlieb, widmet sich intensiv dem Thema Bienen und begann Ende 2017 mit der Planung für den Bienenhof. Dank der Unterstützung diverser Investoren belief sich die Bauzeit, inklusive Neubau und Sanierung, auf lediglich ein Jahr.</w:t>
      </w:r>
    </w:p>
    <w:p w14:paraId="4B3DCB1A" w14:textId="77777777" w:rsidR="003E03EA" w:rsidRDefault="003E03EA" w:rsidP="003E03EA">
      <w:pPr>
        <w:spacing w:line="360" w:lineRule="auto"/>
      </w:pPr>
    </w:p>
    <w:p w14:paraId="1CA57A9E" w14:textId="77777777" w:rsidR="003E03EA" w:rsidRPr="003E03EA" w:rsidRDefault="003E03EA" w:rsidP="003E03EA">
      <w:pPr>
        <w:spacing w:line="360" w:lineRule="auto"/>
        <w:rPr>
          <w:b/>
        </w:rPr>
      </w:pPr>
      <w:r w:rsidRPr="003E03EA">
        <w:rPr>
          <w:b/>
        </w:rPr>
        <w:t>Eine Heizung so leistungsstark wie die Honigbienen selbst</w:t>
      </w:r>
    </w:p>
    <w:p w14:paraId="0672E709" w14:textId="77777777" w:rsidR="003E03EA" w:rsidRDefault="003E03EA" w:rsidP="003E03EA">
      <w:pPr>
        <w:spacing w:line="360" w:lineRule="auto"/>
      </w:pPr>
    </w:p>
    <w:p w14:paraId="7FF891F2" w14:textId="335B6D92" w:rsidR="00E7098B" w:rsidRDefault="00FA4E61" w:rsidP="003E03EA">
      <w:pPr>
        <w:spacing w:line="360" w:lineRule="auto"/>
      </w:pPr>
      <w:r w:rsidRPr="00FA4E61">
        <w:t>Der 3.800 m</w:t>
      </w:r>
      <w:r w:rsidRPr="00FA4E61">
        <w:rPr>
          <w:vertAlign w:val="superscript"/>
        </w:rPr>
        <w:t>2</w:t>
      </w:r>
      <w:r w:rsidRPr="00FA4E61">
        <w:t xml:space="preserve"> große Hof bietet ein Zuhause für 12,5 Mio. Bienen und vereint vom Bienenstock über die Honigproduktion bis zur Imkerausbildung alles unter einem Dach. Die 1.000 m</w:t>
      </w:r>
      <w:r w:rsidRPr="00FA4E61">
        <w:rPr>
          <w:vertAlign w:val="superscript"/>
        </w:rPr>
        <w:t>2</w:t>
      </w:r>
      <w:r w:rsidRPr="00FA4E61">
        <w:t xml:space="preserve"> große Gebäudefläche wird mit der kostenlos zur Verfügung gestellten Hoval Gasheizung </w:t>
      </w:r>
      <w:proofErr w:type="spellStart"/>
      <w:r w:rsidRPr="00FA4E61">
        <w:t>UltraGas</w:t>
      </w:r>
      <w:proofErr w:type="spellEnd"/>
      <w:r w:rsidRPr="00FA4E61">
        <w:rPr>
          <w:vertAlign w:val="superscript"/>
        </w:rPr>
        <w:t>®</w:t>
      </w:r>
      <w:r w:rsidRPr="00FA4E61">
        <w:t xml:space="preserve"> beheizt. Bereits </w:t>
      </w:r>
      <w:r w:rsidRPr="00954729">
        <w:t>während der Komplettsanierung des alten Gebäudes auf dem Gelände war diese im Einsatz. „Die neu integrierte Hoval Lösung beheizt unseren Bienenhof kosteneffizient und zuverlässig“, so Pfeifenberger. Die 50 kW starke Gasheizung mit moderner Brennwerttechnik bietet dem Bienenhof optimale Wirtschaftlichkeit bei geringem Gas- und Stromverbrauch.</w:t>
      </w:r>
      <w:r w:rsidR="003E03EA">
        <w:t xml:space="preserve"> </w:t>
      </w:r>
    </w:p>
    <w:p w14:paraId="7668B31C" w14:textId="77777777" w:rsidR="00E7098B" w:rsidRDefault="00E7098B" w:rsidP="003E03EA">
      <w:pPr>
        <w:spacing w:line="360" w:lineRule="auto"/>
      </w:pPr>
    </w:p>
    <w:p w14:paraId="135DAE88" w14:textId="7E03E4AD" w:rsidR="003E03EA" w:rsidRDefault="003E03EA" w:rsidP="003E03EA">
      <w:pPr>
        <w:spacing w:line="360" w:lineRule="auto"/>
      </w:pPr>
      <w:r>
        <w:t xml:space="preserve">Im Gebäude befinden sich ein Veranstaltungsraum mit Café, eine Schauküche, ein Geschäft mit Imkerbedarf und ein Shop, in dem unterschiedliche Köstlichkeiten aus Honig angeboten werden. </w:t>
      </w:r>
    </w:p>
    <w:p w14:paraId="0BFD548D" w14:textId="77777777" w:rsidR="003E03EA" w:rsidRDefault="003E03EA" w:rsidP="003E03EA">
      <w:pPr>
        <w:spacing w:line="360" w:lineRule="auto"/>
      </w:pPr>
    </w:p>
    <w:p w14:paraId="10A16118" w14:textId="25074904" w:rsidR="003E03EA" w:rsidRDefault="003E03EA" w:rsidP="003E03EA">
      <w:pPr>
        <w:spacing w:line="360" w:lineRule="auto"/>
        <w:rPr>
          <w:b/>
        </w:rPr>
      </w:pPr>
      <w:r w:rsidRPr="003E03EA">
        <w:rPr>
          <w:b/>
        </w:rPr>
        <w:t xml:space="preserve">Bienen und </w:t>
      </w:r>
      <w:proofErr w:type="spellStart"/>
      <w:r w:rsidRPr="003E03EA">
        <w:rPr>
          <w:b/>
        </w:rPr>
        <w:t>UltraGas</w:t>
      </w:r>
      <w:proofErr w:type="spellEnd"/>
      <w:r w:rsidRPr="00E7098B">
        <w:rPr>
          <w:b/>
          <w:vertAlign w:val="superscript"/>
        </w:rPr>
        <w:t>®</w:t>
      </w:r>
      <w:r w:rsidRPr="003E03EA">
        <w:rPr>
          <w:b/>
        </w:rPr>
        <w:t>: Meister der Temperaturregulierung</w:t>
      </w:r>
    </w:p>
    <w:p w14:paraId="2388E56A" w14:textId="77777777" w:rsidR="003E03EA" w:rsidRPr="003E03EA" w:rsidRDefault="003E03EA" w:rsidP="003E03EA">
      <w:pPr>
        <w:spacing w:line="360" w:lineRule="auto"/>
        <w:rPr>
          <w:b/>
        </w:rPr>
      </w:pPr>
    </w:p>
    <w:p w14:paraId="725C64C5" w14:textId="793BA52A" w:rsidR="00E7098B" w:rsidRDefault="003E03EA" w:rsidP="003E03EA">
      <w:pPr>
        <w:spacing w:line="360" w:lineRule="auto"/>
      </w:pPr>
      <w:r>
        <w:t xml:space="preserve">Ähnlich uns Menschen haben es auch Bienen am liebsten warm. Allerdings beläuft sich die Idealtemperatur in einem Bienenstock auf etwa 34 bis 36 Grad und liegt somit deutlich über </w:t>
      </w:r>
      <w:r w:rsidR="00E7098B">
        <w:lastRenderedPageBreak/>
        <w:t>jener</w:t>
      </w:r>
      <w:r>
        <w:t xml:space="preserve"> in menschlichen Wohnungen. Die Temperaturregulierung übernehmen die Honigbienen selbst. Bei zu großer Hitze bringen sie Wasser in den Stock, um ihn abzukühlen. Ist es zu kalt, leisten sie mit ihren Flügeln wahre Muskelarbeit, um die Luft zu erwärmen. </w:t>
      </w:r>
    </w:p>
    <w:p w14:paraId="629CF036" w14:textId="77777777" w:rsidR="00E7098B" w:rsidRDefault="00E7098B" w:rsidP="003E03EA">
      <w:pPr>
        <w:spacing w:line="360" w:lineRule="auto"/>
      </w:pPr>
    </w:p>
    <w:p w14:paraId="1A168E38" w14:textId="2FFB03AA" w:rsidR="003E03EA" w:rsidRDefault="003E03EA" w:rsidP="003E03EA">
      <w:pPr>
        <w:spacing w:line="360" w:lineRule="auto"/>
      </w:pPr>
      <w:r>
        <w:t xml:space="preserve">Die Steuerung des </w:t>
      </w:r>
      <w:proofErr w:type="spellStart"/>
      <w:r>
        <w:t>UltraGas</w:t>
      </w:r>
      <w:proofErr w:type="spellEnd"/>
      <w:r w:rsidRPr="003E03EA">
        <w:rPr>
          <w:vertAlign w:val="superscript"/>
        </w:rPr>
        <w:t>®</w:t>
      </w:r>
      <w:r>
        <w:t xml:space="preserve"> funktioniert für Daniel Pfeifenberger um einiges einfacher: „Bereits die Installation der Heizung durch unseren Installateur verlief schnell und ohne Probleme. Im laufenden Betrieb brauchen wir uns um nichts mehr kümmern</w:t>
      </w:r>
      <w:r w:rsidR="00E7098B">
        <w:t xml:space="preserve">. </w:t>
      </w:r>
      <w:r w:rsidR="004D6267">
        <w:t>Bei etwaigen Störungen</w:t>
      </w:r>
      <w:r>
        <w:t xml:space="preserve"> steht uns der 24/7-Kundendienst von Hoval jederzeit zur Verfügung. Da geht es uns deutlich besser als den Bienen“, schmunzelt Pfeifenberger. Mit der Systemregelung </w:t>
      </w:r>
      <w:proofErr w:type="spellStart"/>
      <w:r>
        <w:t>TopTronic</w:t>
      </w:r>
      <w:proofErr w:type="spellEnd"/>
      <w:r w:rsidRPr="004D6267">
        <w:rPr>
          <w:vertAlign w:val="superscript"/>
        </w:rPr>
        <w:t>®</w:t>
      </w:r>
      <w:r>
        <w:t xml:space="preserve"> E kann er die Heizung intuitiv und einfach über einen Touchscreen </w:t>
      </w:r>
      <w:r w:rsidR="004D6267">
        <w:t>bedienen</w:t>
      </w:r>
      <w:r>
        <w:t xml:space="preserve">. Der Hoval Partnerinstallateur </w:t>
      </w:r>
      <w:proofErr w:type="spellStart"/>
      <w:r>
        <w:t>Brunauer</w:t>
      </w:r>
      <w:proofErr w:type="spellEnd"/>
      <w:r>
        <w:t xml:space="preserve"> Installateur GmbH sorgte mit Engagement und Zuverlässigkeit für eine reibungslose Integration der Heizung. Die Inbetriebnahme erfolgte durch einen Hoval Kundendiensttechniker.</w:t>
      </w:r>
    </w:p>
    <w:p w14:paraId="6E5AAC2B" w14:textId="77777777" w:rsidR="003E03EA" w:rsidRDefault="003E03EA" w:rsidP="003E03EA">
      <w:pPr>
        <w:spacing w:line="360" w:lineRule="auto"/>
      </w:pPr>
    </w:p>
    <w:p w14:paraId="278BE5CF" w14:textId="233B2B3E" w:rsidR="003E03EA" w:rsidRPr="003E03EA" w:rsidRDefault="003E03EA" w:rsidP="003E03EA">
      <w:pPr>
        <w:spacing w:line="360" w:lineRule="auto"/>
        <w:rPr>
          <w:b/>
        </w:rPr>
      </w:pPr>
      <w:r w:rsidRPr="003E03EA">
        <w:rPr>
          <w:b/>
        </w:rPr>
        <w:t xml:space="preserve">Gemeinsam für eine bessere Zukunft der Honigbienen </w:t>
      </w:r>
    </w:p>
    <w:p w14:paraId="237334DB" w14:textId="77777777" w:rsidR="003E03EA" w:rsidRDefault="003E03EA" w:rsidP="003E03EA">
      <w:pPr>
        <w:spacing w:line="360" w:lineRule="auto"/>
      </w:pPr>
    </w:p>
    <w:p w14:paraId="3CFBF72A" w14:textId="2FF6A05F" w:rsidR="003E03EA" w:rsidRDefault="003E03EA" w:rsidP="003E03EA">
      <w:pPr>
        <w:spacing w:line="360" w:lineRule="auto"/>
      </w:pPr>
      <w:r>
        <w:t>Dem Inhaber Daniel Pfeifenberger ist es wichtig, die Menschen über das Bienensterben aufzuklären. Mit dem Beitrag von Hoval kann Pfeifenberger mehr Budget in Projekte der Bewusstseinsbildung investieren. Immerhin erwartet er rund 20.000 Besucher pro Jahr auf dem Bienenhof. Ein weiteres seiner Ziele ist es, zwischen 5.000 und 6.000 Kinder und Erwachsene jährlich in Workshops rund um das Thema Bienen zu informieren, auszubilden und über den natürlichen Kreislauf der Insektenwelt aufzuklären. So leistet der Bienenhof einen wichtigen Beitrag zu einem nachhaltigeren Miteinander von Mensch und Natur.</w:t>
      </w:r>
    </w:p>
    <w:p w14:paraId="2945CC3E" w14:textId="77777777" w:rsidR="003E03EA" w:rsidRDefault="003E03EA" w:rsidP="003E03EA">
      <w:pPr>
        <w:spacing w:line="360" w:lineRule="auto"/>
      </w:pPr>
    </w:p>
    <w:p w14:paraId="335E7554" w14:textId="77777777" w:rsidR="003E03EA" w:rsidRDefault="003E03EA" w:rsidP="003E03EA">
      <w:pPr>
        <w:spacing w:line="360" w:lineRule="auto"/>
      </w:pPr>
      <w:r>
        <w:t xml:space="preserve">Mehr Informationen zum Bienenhof und zu seinem Beitrag zu mehr Nachhaltigkeit finden Sie hier: </w:t>
      </w:r>
    </w:p>
    <w:p w14:paraId="13BA21CE" w14:textId="6F45FCF8" w:rsidR="003E03EA" w:rsidRDefault="00954729" w:rsidP="003E03EA">
      <w:pPr>
        <w:spacing w:line="360" w:lineRule="auto"/>
      </w:pPr>
      <w:hyperlink r:id="rId8" w:history="1">
        <w:r w:rsidR="003E03EA" w:rsidRPr="00AA1BC1">
          <w:rPr>
            <w:rStyle w:val="Hyperlink"/>
          </w:rPr>
          <w:t>www.bienenlieb.at</w:t>
        </w:r>
      </w:hyperlink>
      <w:r w:rsidR="003E03EA">
        <w:t xml:space="preserve"> </w:t>
      </w:r>
    </w:p>
    <w:p w14:paraId="409BC176" w14:textId="16829B84" w:rsidR="00E74B17" w:rsidRDefault="00954729" w:rsidP="003E03EA">
      <w:pPr>
        <w:spacing w:line="360" w:lineRule="auto"/>
      </w:pPr>
      <w:hyperlink r:id="rId9" w:history="1">
        <w:r w:rsidR="003E03EA" w:rsidRPr="00AA1BC1">
          <w:rPr>
            <w:rStyle w:val="Hyperlink"/>
          </w:rPr>
          <w:t>www.bienenhof-salzburg.at</w:t>
        </w:r>
      </w:hyperlink>
    </w:p>
    <w:p w14:paraId="323A1E5B" w14:textId="2B94C88F" w:rsidR="003E03EA" w:rsidRDefault="003E03EA" w:rsidP="003E03EA">
      <w:pPr>
        <w:spacing w:line="360" w:lineRule="auto"/>
      </w:pPr>
    </w:p>
    <w:bookmarkEnd w:id="0"/>
    <w:p w14:paraId="05DED2DF" w14:textId="77777777" w:rsidR="003E03EA" w:rsidRDefault="003E03EA" w:rsidP="003E03EA">
      <w:pPr>
        <w:spacing w:line="360" w:lineRule="auto"/>
      </w:pPr>
    </w:p>
    <w:p w14:paraId="40975C46" w14:textId="09BBB7CF" w:rsidR="003E03EA" w:rsidRDefault="003E03EA" w:rsidP="003E03EA">
      <w:pPr>
        <w:spacing w:line="360" w:lineRule="auto"/>
      </w:pPr>
    </w:p>
    <w:p w14:paraId="01873387" w14:textId="3AD085C7" w:rsidR="003E03EA" w:rsidRDefault="003E03EA" w:rsidP="003E03EA">
      <w:pPr>
        <w:spacing w:line="360" w:lineRule="auto"/>
      </w:pPr>
    </w:p>
    <w:p w14:paraId="6CA904EC" w14:textId="2B2ED10A" w:rsidR="003E03EA" w:rsidRDefault="003E03EA" w:rsidP="003E03EA">
      <w:pPr>
        <w:spacing w:line="360" w:lineRule="auto"/>
      </w:pPr>
    </w:p>
    <w:p w14:paraId="3E16377D" w14:textId="755B7B7E" w:rsidR="003E03EA" w:rsidRDefault="003E03EA" w:rsidP="003E03EA">
      <w:pPr>
        <w:spacing w:line="360" w:lineRule="auto"/>
      </w:pPr>
    </w:p>
    <w:p w14:paraId="519D7CBF" w14:textId="21C77B7D" w:rsidR="003E03EA" w:rsidRDefault="003E03EA" w:rsidP="003E03EA">
      <w:pPr>
        <w:spacing w:line="360" w:lineRule="auto"/>
      </w:pPr>
    </w:p>
    <w:p w14:paraId="7CD9248D" w14:textId="315C33A1" w:rsidR="003E03EA" w:rsidRDefault="003E03EA" w:rsidP="003E03EA">
      <w:pPr>
        <w:spacing w:line="360" w:lineRule="auto"/>
      </w:pPr>
    </w:p>
    <w:p w14:paraId="30FFD34C" w14:textId="24E150F8" w:rsidR="00D6097A" w:rsidRPr="007535AD" w:rsidRDefault="00D6097A" w:rsidP="00644A49">
      <w:pPr>
        <w:pBdr>
          <w:top w:val="single" w:sz="4" w:space="1" w:color="auto"/>
          <w:left w:val="single" w:sz="4" w:space="4" w:color="auto"/>
          <w:bottom w:val="single" w:sz="4" w:space="1" w:color="auto"/>
          <w:right w:val="single" w:sz="4" w:space="4" w:color="auto"/>
        </w:pBdr>
        <w:spacing w:line="360" w:lineRule="auto"/>
        <w:rPr>
          <w:b/>
        </w:rPr>
      </w:pPr>
      <w:r w:rsidRPr="007535AD">
        <w:rPr>
          <w:b/>
        </w:rPr>
        <w:t>Über Hoval:</w:t>
      </w:r>
    </w:p>
    <w:p w14:paraId="53A17B5C" w14:textId="77777777" w:rsidR="00847601" w:rsidRDefault="00847601" w:rsidP="00644A49">
      <w:pPr>
        <w:pBdr>
          <w:top w:val="single" w:sz="4" w:space="1" w:color="auto"/>
          <w:left w:val="single" w:sz="4" w:space="4" w:color="auto"/>
          <w:bottom w:val="single" w:sz="4" w:space="1" w:color="auto"/>
          <w:right w:val="single" w:sz="4" w:space="4" w:color="auto"/>
        </w:pBdr>
        <w:spacing w:line="360" w:lineRule="auto"/>
      </w:pPr>
    </w:p>
    <w:p w14:paraId="6159D529" w14:textId="31E5B019" w:rsidR="00D6097A" w:rsidRDefault="00D6097A" w:rsidP="00644A49">
      <w:pPr>
        <w:pBdr>
          <w:top w:val="single" w:sz="4" w:space="1" w:color="auto"/>
          <w:left w:val="single" w:sz="4" w:space="4" w:color="auto"/>
          <w:bottom w:val="single" w:sz="4" w:space="1" w:color="auto"/>
          <w:right w:val="single" w:sz="4" w:space="4" w:color="auto"/>
        </w:pBdr>
        <w:spacing w:line="360" w:lineRule="auto"/>
      </w:pPr>
      <w:r>
        <w:t xml:space="preserve">Die Marke Hoval zählt international zu den führenden Unternehmen für Heiz- und Raumklima-Lösungen. Mit mehr als 70 Jahren Erfahrung und einer familiär geprägten Teamkultur gelingt es Hoval immer wieder, mit außergewöhnlichen Lösungen und technisch überlegenen Entwicklungen zu begeistern. Diese Führungsrolle verpflichtet das Unternehmen zu Verantwortung für Energie und Umwelt, der mit einer intelligenten Kombination unterschiedlicher Heiz-Technologien und individuellen Raumklima-Lösungen entspricht. Darüber hinaus sind persönliche Beratung und ein umfassender Kundenservice typisch für die Welt von Hoval.  Mit rund 2.000 Mitarbeiterinnen und Mitarbeitern in 15 Gruppengesellschaften weltweit versteht sich Hoval nicht als Konzern, sondern als eine große, global denkende und agierende Familie. Hoval Heiz- und Raumklima-Systeme werden heute in über 50 Länder exportiert. </w:t>
      </w:r>
    </w:p>
    <w:p w14:paraId="4E537BD5" w14:textId="77777777" w:rsidR="00D6097A" w:rsidRDefault="00D6097A" w:rsidP="00D6097A">
      <w:pPr>
        <w:spacing w:line="360" w:lineRule="auto"/>
      </w:pPr>
    </w:p>
    <w:p w14:paraId="73C27078" w14:textId="77777777" w:rsidR="00D6097A" w:rsidRPr="007535AD" w:rsidRDefault="00D6097A" w:rsidP="00D6097A">
      <w:pPr>
        <w:spacing w:line="360" w:lineRule="auto"/>
        <w:rPr>
          <w:b/>
        </w:rPr>
      </w:pPr>
      <w:r w:rsidRPr="007535AD">
        <w:rPr>
          <w:b/>
        </w:rPr>
        <w:t>Hoval im Web:</w:t>
      </w:r>
    </w:p>
    <w:p w14:paraId="0561A07C" w14:textId="77777777" w:rsidR="00D6097A" w:rsidRDefault="00954729" w:rsidP="00D6097A">
      <w:pPr>
        <w:spacing w:line="360" w:lineRule="auto"/>
      </w:pPr>
      <w:hyperlink r:id="rId10" w:history="1">
        <w:r w:rsidR="00D6097A" w:rsidRPr="009E4817">
          <w:rPr>
            <w:rStyle w:val="Hyperlink"/>
          </w:rPr>
          <w:t>www.hoval.at</w:t>
        </w:r>
      </w:hyperlink>
    </w:p>
    <w:p w14:paraId="4905968E" w14:textId="77777777" w:rsidR="00D6097A" w:rsidRDefault="00D6097A" w:rsidP="007535AD">
      <w:pPr>
        <w:spacing w:line="360" w:lineRule="auto"/>
        <w:rPr>
          <w:b/>
        </w:rPr>
      </w:pPr>
    </w:p>
    <w:p w14:paraId="766DA7F7" w14:textId="77777777" w:rsidR="007535AD" w:rsidRPr="007535AD" w:rsidRDefault="007535AD" w:rsidP="007535AD">
      <w:pPr>
        <w:spacing w:line="360" w:lineRule="auto"/>
        <w:rPr>
          <w:b/>
        </w:rPr>
      </w:pPr>
      <w:r w:rsidRPr="007535AD">
        <w:rPr>
          <w:b/>
        </w:rPr>
        <w:t>Medien-Kontakt und Rückfragehinweis:</w:t>
      </w:r>
    </w:p>
    <w:p w14:paraId="67D19B86" w14:textId="77777777" w:rsidR="007535AD" w:rsidRDefault="007535AD" w:rsidP="007535AD">
      <w:pPr>
        <w:spacing w:line="360" w:lineRule="auto"/>
      </w:pPr>
      <w:r>
        <w:t xml:space="preserve">Hoval Gesellschaft </w:t>
      </w:r>
      <w:proofErr w:type="spellStart"/>
      <w:r>
        <w:t>m.b.H</w:t>
      </w:r>
      <w:proofErr w:type="spellEnd"/>
      <w:r>
        <w:t xml:space="preserve">., </w:t>
      </w:r>
      <w:proofErr w:type="spellStart"/>
      <w:r>
        <w:t>Hovalstraße</w:t>
      </w:r>
      <w:proofErr w:type="spellEnd"/>
      <w:r>
        <w:t xml:space="preserve"> 11, 4614 Marchtrenk, Österreich</w:t>
      </w:r>
    </w:p>
    <w:p w14:paraId="6F4859FD" w14:textId="77777777" w:rsidR="007535AD" w:rsidRDefault="007535AD" w:rsidP="007535AD">
      <w:pPr>
        <w:spacing w:line="360" w:lineRule="auto"/>
      </w:pPr>
      <w:r>
        <w:t>Christina Thiele, Leiterin Marketing und Kommunikation</w:t>
      </w:r>
    </w:p>
    <w:p w14:paraId="45B137D8" w14:textId="77777777" w:rsidR="007535AD" w:rsidRPr="00E54CC7" w:rsidRDefault="007535AD" w:rsidP="007535AD">
      <w:pPr>
        <w:spacing w:line="360" w:lineRule="auto"/>
        <w:rPr>
          <w:lang w:val="en-US"/>
        </w:rPr>
      </w:pPr>
      <w:r>
        <w:t xml:space="preserve">christina.thiele@hoval.com, Tel. </w:t>
      </w:r>
      <w:r w:rsidRPr="00E54CC7">
        <w:rPr>
          <w:lang w:val="en-US"/>
        </w:rPr>
        <w:t>+43 (0)50 365 – 5151</w:t>
      </w:r>
    </w:p>
    <w:p w14:paraId="3AB839E7" w14:textId="77777777" w:rsidR="007535AD" w:rsidRPr="00E54CC7" w:rsidRDefault="007535AD" w:rsidP="007535AD">
      <w:pPr>
        <w:spacing w:line="360" w:lineRule="auto"/>
        <w:rPr>
          <w:lang w:val="en-US"/>
        </w:rPr>
      </w:pPr>
    </w:p>
    <w:p w14:paraId="489223FD" w14:textId="77777777" w:rsidR="007535AD" w:rsidRPr="00E54CC7" w:rsidRDefault="007535AD" w:rsidP="007535AD">
      <w:pPr>
        <w:spacing w:line="360" w:lineRule="auto"/>
        <w:rPr>
          <w:lang w:val="en-US"/>
        </w:rPr>
      </w:pPr>
    </w:p>
    <w:p w14:paraId="0EB304CE" w14:textId="77777777" w:rsidR="00806B74" w:rsidRDefault="00806B74">
      <w:pPr>
        <w:autoSpaceDE/>
        <w:autoSpaceDN/>
        <w:adjustRightInd/>
        <w:spacing w:after="200" w:line="276" w:lineRule="auto"/>
        <w:rPr>
          <w:b/>
          <w:lang w:val="en-US"/>
        </w:rPr>
      </w:pPr>
      <w:r>
        <w:rPr>
          <w:b/>
          <w:lang w:val="en-US"/>
        </w:rPr>
        <w:br w:type="page"/>
      </w:r>
    </w:p>
    <w:p w14:paraId="297B8F48" w14:textId="15D0EF6D" w:rsidR="007535AD" w:rsidRDefault="007535AD" w:rsidP="007535AD">
      <w:pPr>
        <w:spacing w:line="276" w:lineRule="auto"/>
        <w:ind w:right="-2"/>
        <w:rPr>
          <w:b/>
          <w:lang w:val="en-US"/>
        </w:rPr>
      </w:pPr>
      <w:proofErr w:type="spellStart"/>
      <w:r w:rsidRPr="00E54CC7">
        <w:rPr>
          <w:b/>
          <w:lang w:val="en-US"/>
        </w:rPr>
        <w:lastRenderedPageBreak/>
        <w:t>Bildmaterial</w:t>
      </w:r>
      <w:proofErr w:type="spellEnd"/>
      <w:r w:rsidR="00AB7234">
        <w:rPr>
          <w:b/>
          <w:lang w:val="en-US"/>
        </w:rPr>
        <w:t xml:space="preserve"> / </w:t>
      </w:r>
      <w:proofErr w:type="spellStart"/>
      <w:r w:rsidR="00AB7234">
        <w:rPr>
          <w:b/>
          <w:lang w:val="en-US"/>
        </w:rPr>
        <w:t>Voransicht</w:t>
      </w:r>
      <w:proofErr w:type="spellEnd"/>
      <w:r w:rsidRPr="00E54CC7">
        <w:rPr>
          <w:b/>
          <w:lang w:val="en-US"/>
        </w:rPr>
        <w:t>:</w:t>
      </w:r>
    </w:p>
    <w:p w14:paraId="55DA9D8B" w14:textId="3EDAB47D" w:rsidR="00D645F5" w:rsidRDefault="00D645F5" w:rsidP="007535AD">
      <w:pPr>
        <w:spacing w:line="276" w:lineRule="auto"/>
        <w:ind w:right="-2"/>
        <w:rPr>
          <w:b/>
          <w:lang w:val="en-US"/>
        </w:rPr>
      </w:pPr>
    </w:p>
    <w:p w14:paraId="178957C5" w14:textId="77777777" w:rsidR="004D6267" w:rsidRDefault="004D6267" w:rsidP="00D645F5">
      <w:pPr>
        <w:ind w:right="-2"/>
        <w:rPr>
          <w:i/>
          <w:sz w:val="18"/>
          <w:szCs w:val="18"/>
          <w:lang w:val="en-US"/>
        </w:rPr>
      </w:pPr>
    </w:p>
    <w:p w14:paraId="0ABCCFB3" w14:textId="117DA513" w:rsidR="004D6267" w:rsidRDefault="008A4FCD" w:rsidP="00D645F5">
      <w:pPr>
        <w:ind w:right="-2"/>
        <w:rPr>
          <w:i/>
          <w:sz w:val="18"/>
          <w:szCs w:val="18"/>
          <w:lang w:val="en-US"/>
        </w:rPr>
      </w:pPr>
      <w:r>
        <w:rPr>
          <w:noProof/>
        </w:rPr>
        <w:drawing>
          <wp:inline distT="0" distB="0" distL="0" distR="0" wp14:anchorId="1C328686" wp14:editId="32D13D5C">
            <wp:extent cx="2038350" cy="1454071"/>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6253"/>
                    <a:stretch/>
                  </pic:blipFill>
                  <pic:spPr bwMode="auto">
                    <a:xfrm>
                      <a:off x="0" y="0"/>
                      <a:ext cx="2093241" cy="1493228"/>
                    </a:xfrm>
                    <a:prstGeom prst="rect">
                      <a:avLst/>
                    </a:prstGeom>
                    <a:ln>
                      <a:noFill/>
                    </a:ln>
                    <a:extLst>
                      <a:ext uri="{53640926-AAD7-44D8-BBD7-CCE9431645EC}">
                        <a14:shadowObscured xmlns:a14="http://schemas.microsoft.com/office/drawing/2010/main"/>
                      </a:ext>
                    </a:extLst>
                  </pic:spPr>
                </pic:pic>
              </a:graphicData>
            </a:graphic>
          </wp:inline>
        </w:drawing>
      </w:r>
    </w:p>
    <w:p w14:paraId="4644C21D" w14:textId="55E1DC5A" w:rsidR="00D645F5" w:rsidRPr="008A4FCD" w:rsidRDefault="008A4FCD" w:rsidP="00D645F5">
      <w:pPr>
        <w:ind w:right="-2"/>
        <w:rPr>
          <w:i/>
          <w:sz w:val="18"/>
          <w:szCs w:val="18"/>
          <w:lang w:val="de-AT"/>
        </w:rPr>
      </w:pPr>
      <w:r w:rsidRPr="008A4FCD">
        <w:rPr>
          <w:i/>
          <w:sz w:val="18"/>
          <w:szCs w:val="18"/>
          <w:lang w:val="de-AT"/>
        </w:rPr>
        <w:t>Bienenhof_1_</w:t>
      </w:r>
      <w:r w:rsidR="00D645F5" w:rsidRPr="008A4FCD">
        <w:rPr>
          <w:i/>
          <w:sz w:val="18"/>
          <w:szCs w:val="18"/>
          <w:lang w:val="de-AT"/>
        </w:rPr>
        <w:t>(c) Hoval.jpg</w:t>
      </w:r>
    </w:p>
    <w:p w14:paraId="2AC33323" w14:textId="0B737F5E" w:rsidR="00D645F5" w:rsidRPr="00531E19" w:rsidRDefault="000E6F57" w:rsidP="00D645F5">
      <w:pPr>
        <w:ind w:right="-2"/>
        <w:rPr>
          <w:i/>
          <w:sz w:val="18"/>
          <w:szCs w:val="18"/>
          <w:lang w:val="de-AT"/>
        </w:rPr>
      </w:pPr>
      <w:r>
        <w:rPr>
          <w:i/>
          <w:sz w:val="18"/>
          <w:szCs w:val="18"/>
          <w:lang w:val="de-AT"/>
        </w:rPr>
        <w:t xml:space="preserve">BU: </w:t>
      </w:r>
      <w:r w:rsidR="008A4FCD">
        <w:rPr>
          <w:i/>
          <w:sz w:val="18"/>
          <w:szCs w:val="18"/>
          <w:lang w:val="de-AT"/>
        </w:rPr>
        <w:t>Daniel Pfeifenberger, Gründer des Bienenhofs in Salzburg, im Gespräch mit dem Hoval Kundendiensttechniker</w:t>
      </w:r>
      <w:r w:rsidR="00D645F5">
        <w:rPr>
          <w:i/>
          <w:sz w:val="18"/>
          <w:szCs w:val="18"/>
          <w:lang w:val="de-AT"/>
        </w:rPr>
        <w:t xml:space="preserve"> </w:t>
      </w:r>
    </w:p>
    <w:p w14:paraId="1D8D7E70" w14:textId="06B8A63F" w:rsidR="00D645F5" w:rsidRDefault="00D645F5" w:rsidP="00D645F5">
      <w:pPr>
        <w:ind w:right="-2"/>
        <w:rPr>
          <w:i/>
          <w:sz w:val="18"/>
          <w:szCs w:val="18"/>
          <w:lang w:val="de-AT"/>
        </w:rPr>
      </w:pPr>
      <w:r>
        <w:rPr>
          <w:i/>
          <w:sz w:val="18"/>
          <w:szCs w:val="18"/>
          <w:lang w:val="de-AT"/>
        </w:rPr>
        <w:t>Bildnachweis: © Hoval</w:t>
      </w:r>
    </w:p>
    <w:p w14:paraId="74CE6D90" w14:textId="2E4E33BC" w:rsidR="008A4FCD" w:rsidRDefault="008A4FCD" w:rsidP="00D645F5">
      <w:pPr>
        <w:ind w:right="-2"/>
        <w:rPr>
          <w:i/>
          <w:sz w:val="18"/>
          <w:szCs w:val="18"/>
          <w:lang w:val="de-AT"/>
        </w:rPr>
      </w:pPr>
    </w:p>
    <w:p w14:paraId="0923880B" w14:textId="77777777" w:rsidR="008A4FCD" w:rsidRPr="007B661C" w:rsidRDefault="008A4FCD" w:rsidP="00D645F5">
      <w:pPr>
        <w:ind w:right="-2"/>
        <w:rPr>
          <w:i/>
          <w:sz w:val="18"/>
          <w:szCs w:val="18"/>
          <w:lang w:val="de-AT"/>
        </w:rPr>
      </w:pPr>
    </w:p>
    <w:p w14:paraId="163C1894" w14:textId="261D2FDD" w:rsidR="00D645F5" w:rsidRDefault="00D645F5" w:rsidP="007535AD">
      <w:pPr>
        <w:spacing w:line="276" w:lineRule="auto"/>
        <w:ind w:right="-2"/>
        <w:rPr>
          <w:b/>
          <w:lang w:val="en-US"/>
        </w:rPr>
      </w:pPr>
    </w:p>
    <w:p w14:paraId="48C20401" w14:textId="4A05ECC0" w:rsidR="004D6267" w:rsidRDefault="00954729" w:rsidP="007535AD">
      <w:pPr>
        <w:spacing w:line="276" w:lineRule="auto"/>
        <w:ind w:right="-2"/>
        <w:rPr>
          <w:b/>
          <w:lang w:val="en-US"/>
        </w:rPr>
      </w:pPr>
      <w:r>
        <w:rPr>
          <w:noProof/>
        </w:rPr>
        <w:drawing>
          <wp:inline distT="0" distB="0" distL="0" distR="0" wp14:anchorId="4D4DD65E" wp14:editId="651A5B8E">
            <wp:extent cx="2045422" cy="1400393"/>
            <wp:effectExtent l="0" t="0" r="0" b="952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058596" cy="1409412"/>
                    </a:xfrm>
                    <a:prstGeom prst="rect">
                      <a:avLst/>
                    </a:prstGeom>
                  </pic:spPr>
                </pic:pic>
              </a:graphicData>
            </a:graphic>
          </wp:inline>
        </w:drawing>
      </w:r>
      <w:bookmarkStart w:id="1" w:name="_GoBack"/>
      <w:bookmarkEnd w:id="1"/>
    </w:p>
    <w:p w14:paraId="0B179BD5" w14:textId="43098ECC" w:rsidR="008A4FCD" w:rsidRPr="008A4FCD" w:rsidRDefault="008A4FCD" w:rsidP="008A4FCD">
      <w:pPr>
        <w:ind w:right="-2"/>
        <w:rPr>
          <w:i/>
          <w:sz w:val="18"/>
          <w:szCs w:val="18"/>
          <w:lang w:val="de-AT"/>
        </w:rPr>
      </w:pPr>
      <w:r w:rsidRPr="008A4FCD">
        <w:rPr>
          <w:i/>
          <w:sz w:val="18"/>
          <w:szCs w:val="18"/>
          <w:lang w:val="de-AT"/>
        </w:rPr>
        <w:t>Bienenhof_</w:t>
      </w:r>
      <w:r>
        <w:rPr>
          <w:i/>
          <w:sz w:val="18"/>
          <w:szCs w:val="18"/>
          <w:lang w:val="de-AT"/>
        </w:rPr>
        <w:t>2</w:t>
      </w:r>
      <w:r w:rsidRPr="008A4FCD">
        <w:rPr>
          <w:i/>
          <w:sz w:val="18"/>
          <w:szCs w:val="18"/>
          <w:lang w:val="de-AT"/>
        </w:rPr>
        <w:t>_(c) Hoval.jpg</w:t>
      </w:r>
    </w:p>
    <w:p w14:paraId="23C1FBDE" w14:textId="0BFD7388" w:rsidR="008A4FCD" w:rsidRPr="00531E19" w:rsidRDefault="008A4FCD" w:rsidP="008A4FCD">
      <w:pPr>
        <w:ind w:right="-2"/>
        <w:rPr>
          <w:i/>
          <w:sz w:val="18"/>
          <w:szCs w:val="18"/>
          <w:lang w:val="de-AT"/>
        </w:rPr>
      </w:pPr>
      <w:r>
        <w:rPr>
          <w:i/>
          <w:sz w:val="18"/>
          <w:szCs w:val="18"/>
          <w:lang w:val="de-AT"/>
        </w:rPr>
        <w:t xml:space="preserve">BU: Der Bienenhof in Salzburg wird von der Gasheizung </w:t>
      </w:r>
      <w:proofErr w:type="spellStart"/>
      <w:r>
        <w:rPr>
          <w:i/>
          <w:sz w:val="18"/>
          <w:szCs w:val="18"/>
          <w:lang w:val="de-AT"/>
        </w:rPr>
        <w:t>UltraGas</w:t>
      </w:r>
      <w:proofErr w:type="spellEnd"/>
      <w:r>
        <w:rPr>
          <w:i/>
          <w:sz w:val="18"/>
          <w:szCs w:val="18"/>
          <w:lang w:val="de-AT"/>
        </w:rPr>
        <w:t xml:space="preserve">® von Hoval mit 50 kW Leistung beheizt. </w:t>
      </w:r>
    </w:p>
    <w:p w14:paraId="63E8440B" w14:textId="77777777" w:rsidR="008A4FCD" w:rsidRDefault="008A4FCD" w:rsidP="008A4FCD">
      <w:pPr>
        <w:ind w:right="-2"/>
        <w:rPr>
          <w:i/>
          <w:sz w:val="18"/>
          <w:szCs w:val="18"/>
          <w:lang w:val="de-AT"/>
        </w:rPr>
      </w:pPr>
      <w:r>
        <w:rPr>
          <w:i/>
          <w:sz w:val="18"/>
          <w:szCs w:val="18"/>
          <w:lang w:val="de-AT"/>
        </w:rPr>
        <w:t>Bildnachweis: © Hoval</w:t>
      </w:r>
    </w:p>
    <w:p w14:paraId="39249D63" w14:textId="13A43F77" w:rsidR="004D6267" w:rsidRDefault="004D6267" w:rsidP="007535AD">
      <w:pPr>
        <w:spacing w:line="276" w:lineRule="auto"/>
        <w:ind w:right="-2"/>
        <w:rPr>
          <w:b/>
          <w:lang w:val="en-US"/>
        </w:rPr>
      </w:pPr>
    </w:p>
    <w:p w14:paraId="1F236305" w14:textId="2B9A766F" w:rsidR="00172433" w:rsidRDefault="00172433" w:rsidP="007535AD">
      <w:pPr>
        <w:spacing w:line="276" w:lineRule="auto"/>
        <w:ind w:right="-2"/>
        <w:rPr>
          <w:b/>
          <w:lang w:val="en-US"/>
        </w:rPr>
      </w:pPr>
    </w:p>
    <w:p w14:paraId="5FBE3BF7" w14:textId="61D6C2D8" w:rsidR="00172433" w:rsidRDefault="00172433" w:rsidP="007535AD">
      <w:pPr>
        <w:spacing w:line="276" w:lineRule="auto"/>
        <w:ind w:right="-2"/>
        <w:rPr>
          <w:b/>
          <w:lang w:val="en-US"/>
        </w:rPr>
      </w:pPr>
      <w:r>
        <w:rPr>
          <w:noProof/>
        </w:rPr>
        <w:drawing>
          <wp:inline distT="0" distB="0" distL="0" distR="0" wp14:anchorId="13A224C0" wp14:editId="2F68C83E">
            <wp:extent cx="2038350" cy="1342345"/>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54944" cy="1353273"/>
                    </a:xfrm>
                    <a:prstGeom prst="rect">
                      <a:avLst/>
                    </a:prstGeom>
                  </pic:spPr>
                </pic:pic>
              </a:graphicData>
            </a:graphic>
          </wp:inline>
        </w:drawing>
      </w:r>
    </w:p>
    <w:p w14:paraId="760EC594" w14:textId="710B43F2" w:rsidR="00172433" w:rsidRPr="008A4FCD" w:rsidRDefault="00172433" w:rsidP="00172433">
      <w:pPr>
        <w:ind w:right="-2"/>
        <w:rPr>
          <w:i/>
          <w:sz w:val="18"/>
          <w:szCs w:val="18"/>
          <w:lang w:val="de-AT"/>
        </w:rPr>
      </w:pPr>
      <w:r w:rsidRPr="008A4FCD">
        <w:rPr>
          <w:i/>
          <w:sz w:val="18"/>
          <w:szCs w:val="18"/>
          <w:lang w:val="de-AT"/>
        </w:rPr>
        <w:t>Bienenhof_</w:t>
      </w:r>
      <w:r>
        <w:rPr>
          <w:i/>
          <w:sz w:val="18"/>
          <w:szCs w:val="18"/>
          <w:lang w:val="de-AT"/>
        </w:rPr>
        <w:t>3</w:t>
      </w:r>
      <w:r w:rsidRPr="008A4FCD">
        <w:rPr>
          <w:i/>
          <w:sz w:val="18"/>
          <w:szCs w:val="18"/>
          <w:lang w:val="de-AT"/>
        </w:rPr>
        <w:t>_(c) Hoval.jpg</w:t>
      </w:r>
    </w:p>
    <w:p w14:paraId="2FBEB47B" w14:textId="0F5C9A79" w:rsidR="00172433" w:rsidRPr="00531E19" w:rsidRDefault="00172433" w:rsidP="00172433">
      <w:pPr>
        <w:ind w:right="-2"/>
        <w:rPr>
          <w:i/>
          <w:sz w:val="18"/>
          <w:szCs w:val="18"/>
          <w:lang w:val="de-AT"/>
        </w:rPr>
      </w:pPr>
      <w:r>
        <w:rPr>
          <w:i/>
          <w:sz w:val="18"/>
          <w:szCs w:val="18"/>
          <w:lang w:val="de-AT"/>
        </w:rPr>
        <w:t xml:space="preserve">BU: Im Shop am Bienenhof erhalten Bio-Liebhaber besten Bio-Honig, die vom Bienenhof selbst produzierte </w:t>
      </w:r>
      <w:r w:rsidR="00676D51">
        <w:rPr>
          <w:i/>
          <w:sz w:val="18"/>
          <w:szCs w:val="18"/>
          <w:lang w:val="de-AT"/>
        </w:rPr>
        <w:t>Gin-Spezialität "Gin Bie</w:t>
      </w:r>
      <w:r>
        <w:rPr>
          <w:i/>
          <w:sz w:val="18"/>
          <w:szCs w:val="18"/>
          <w:lang w:val="de-AT"/>
        </w:rPr>
        <w:t xml:space="preserve">n" und viele weitere nachhaltige Produkte. </w:t>
      </w:r>
    </w:p>
    <w:p w14:paraId="421E93F2" w14:textId="77777777" w:rsidR="00172433" w:rsidRDefault="00172433" w:rsidP="00172433">
      <w:pPr>
        <w:ind w:right="-2"/>
        <w:rPr>
          <w:i/>
          <w:sz w:val="18"/>
          <w:szCs w:val="18"/>
          <w:lang w:val="de-AT"/>
        </w:rPr>
      </w:pPr>
      <w:r>
        <w:rPr>
          <w:i/>
          <w:sz w:val="18"/>
          <w:szCs w:val="18"/>
          <w:lang w:val="de-AT"/>
        </w:rPr>
        <w:t>Bildnachweis: © Hoval</w:t>
      </w:r>
    </w:p>
    <w:p w14:paraId="06FDCDE3" w14:textId="7DB6E4AA" w:rsidR="00172433" w:rsidRDefault="00172433" w:rsidP="007535AD">
      <w:pPr>
        <w:spacing w:line="276" w:lineRule="auto"/>
        <w:ind w:right="-2"/>
        <w:rPr>
          <w:b/>
          <w:lang w:val="de-AT"/>
        </w:rPr>
      </w:pPr>
    </w:p>
    <w:p w14:paraId="6C6F3FDF" w14:textId="02F2406E" w:rsidR="0081192C" w:rsidRDefault="0081192C" w:rsidP="007535AD">
      <w:pPr>
        <w:spacing w:line="276" w:lineRule="auto"/>
        <w:ind w:right="-2"/>
        <w:rPr>
          <w:b/>
          <w:lang w:val="de-AT"/>
        </w:rPr>
      </w:pPr>
    </w:p>
    <w:p w14:paraId="229E7D86" w14:textId="3542550D" w:rsidR="0081192C" w:rsidRDefault="0081192C" w:rsidP="007535AD">
      <w:pPr>
        <w:spacing w:line="276" w:lineRule="auto"/>
        <w:ind w:right="-2"/>
        <w:rPr>
          <w:b/>
          <w:lang w:val="de-AT"/>
        </w:rPr>
      </w:pPr>
    </w:p>
    <w:p w14:paraId="4CC59642" w14:textId="77777777" w:rsidR="0081192C" w:rsidRDefault="0081192C" w:rsidP="007535AD">
      <w:pPr>
        <w:spacing w:line="276" w:lineRule="auto"/>
        <w:ind w:right="-2"/>
        <w:rPr>
          <w:b/>
          <w:lang w:val="de-AT"/>
        </w:rPr>
      </w:pPr>
    </w:p>
    <w:p w14:paraId="4F866290" w14:textId="0E7D2617" w:rsidR="008C3481" w:rsidRDefault="008C3481" w:rsidP="007535AD">
      <w:pPr>
        <w:spacing w:line="276" w:lineRule="auto"/>
        <w:ind w:right="-2"/>
        <w:rPr>
          <w:b/>
          <w:lang w:val="de-AT"/>
        </w:rPr>
      </w:pPr>
      <w:r>
        <w:rPr>
          <w:noProof/>
        </w:rPr>
        <w:lastRenderedPageBreak/>
        <w:drawing>
          <wp:inline distT="0" distB="0" distL="0" distR="0" wp14:anchorId="42E5A034" wp14:editId="79097B3F">
            <wp:extent cx="2027208" cy="1354312"/>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41977" cy="1364179"/>
                    </a:xfrm>
                    <a:prstGeom prst="rect">
                      <a:avLst/>
                    </a:prstGeom>
                  </pic:spPr>
                </pic:pic>
              </a:graphicData>
            </a:graphic>
          </wp:inline>
        </w:drawing>
      </w:r>
    </w:p>
    <w:p w14:paraId="3BCAD1F7" w14:textId="5BDAE0DB" w:rsidR="008C3481" w:rsidRPr="008A4FCD" w:rsidRDefault="008C3481" w:rsidP="008C3481">
      <w:pPr>
        <w:ind w:right="-2"/>
        <w:rPr>
          <w:i/>
          <w:sz w:val="18"/>
          <w:szCs w:val="18"/>
          <w:lang w:val="de-AT"/>
        </w:rPr>
      </w:pPr>
      <w:r w:rsidRPr="008A4FCD">
        <w:rPr>
          <w:i/>
          <w:sz w:val="18"/>
          <w:szCs w:val="18"/>
          <w:lang w:val="de-AT"/>
        </w:rPr>
        <w:t>Bienenhof_</w:t>
      </w:r>
      <w:r>
        <w:rPr>
          <w:i/>
          <w:sz w:val="18"/>
          <w:szCs w:val="18"/>
          <w:lang w:val="de-AT"/>
        </w:rPr>
        <w:t>4</w:t>
      </w:r>
      <w:r w:rsidRPr="008A4FCD">
        <w:rPr>
          <w:i/>
          <w:sz w:val="18"/>
          <w:szCs w:val="18"/>
          <w:lang w:val="de-AT"/>
        </w:rPr>
        <w:t>_(c) Hoval.jpg</w:t>
      </w:r>
    </w:p>
    <w:p w14:paraId="6EE5CAB8" w14:textId="1E780725" w:rsidR="008C3481" w:rsidRPr="00531E19" w:rsidRDefault="008C3481" w:rsidP="008C3481">
      <w:pPr>
        <w:ind w:right="-2"/>
        <w:rPr>
          <w:i/>
          <w:sz w:val="18"/>
          <w:szCs w:val="18"/>
          <w:lang w:val="de-AT"/>
        </w:rPr>
      </w:pPr>
      <w:r>
        <w:rPr>
          <w:i/>
          <w:sz w:val="18"/>
          <w:szCs w:val="18"/>
          <w:lang w:val="de-AT"/>
        </w:rPr>
        <w:t>BU:</w:t>
      </w:r>
      <w:r w:rsidR="0081192C">
        <w:rPr>
          <w:i/>
          <w:sz w:val="18"/>
          <w:szCs w:val="18"/>
          <w:lang w:val="de-AT"/>
        </w:rPr>
        <w:t xml:space="preserve"> Hochwertiger gepresster</w:t>
      </w:r>
      <w:r>
        <w:rPr>
          <w:i/>
          <w:sz w:val="18"/>
          <w:szCs w:val="18"/>
          <w:lang w:val="de-AT"/>
        </w:rPr>
        <w:t xml:space="preserve"> </w:t>
      </w:r>
      <w:r w:rsidR="0081192C">
        <w:rPr>
          <w:i/>
          <w:sz w:val="18"/>
          <w:szCs w:val="18"/>
          <w:lang w:val="de-AT"/>
        </w:rPr>
        <w:t>Bio-Honig aus Salzburg und Umgebung und viele weitere nachhaltige Produkte sind am Bienenhof erhältlich</w:t>
      </w:r>
      <w:r>
        <w:rPr>
          <w:i/>
          <w:sz w:val="18"/>
          <w:szCs w:val="18"/>
          <w:lang w:val="de-AT"/>
        </w:rPr>
        <w:t xml:space="preserve">. </w:t>
      </w:r>
    </w:p>
    <w:p w14:paraId="009ED475" w14:textId="77777777" w:rsidR="008C3481" w:rsidRDefault="008C3481" w:rsidP="008C3481">
      <w:pPr>
        <w:ind w:right="-2"/>
        <w:rPr>
          <w:i/>
          <w:sz w:val="18"/>
          <w:szCs w:val="18"/>
          <w:lang w:val="de-AT"/>
        </w:rPr>
      </w:pPr>
      <w:r>
        <w:rPr>
          <w:i/>
          <w:sz w:val="18"/>
          <w:szCs w:val="18"/>
          <w:lang w:val="de-AT"/>
        </w:rPr>
        <w:t>Bildnachweis: © Hoval</w:t>
      </w:r>
    </w:p>
    <w:p w14:paraId="722AEAD6" w14:textId="53224734" w:rsidR="008C3481" w:rsidRDefault="008C3481" w:rsidP="007535AD">
      <w:pPr>
        <w:spacing w:line="276" w:lineRule="auto"/>
        <w:ind w:right="-2"/>
        <w:rPr>
          <w:b/>
          <w:lang w:val="de-AT"/>
        </w:rPr>
      </w:pPr>
    </w:p>
    <w:p w14:paraId="65127EF0" w14:textId="119CB05B" w:rsidR="0081192C" w:rsidRDefault="0081192C" w:rsidP="007535AD">
      <w:pPr>
        <w:spacing w:line="276" w:lineRule="auto"/>
        <w:ind w:right="-2"/>
        <w:rPr>
          <w:b/>
          <w:lang w:val="de-AT"/>
        </w:rPr>
      </w:pPr>
    </w:p>
    <w:p w14:paraId="43264D81" w14:textId="4215F823" w:rsidR="0081192C" w:rsidRDefault="00F50E85" w:rsidP="007535AD">
      <w:pPr>
        <w:spacing w:line="276" w:lineRule="auto"/>
        <w:ind w:right="-2"/>
        <w:rPr>
          <w:b/>
          <w:lang w:val="de-AT"/>
        </w:rPr>
      </w:pPr>
      <w:r>
        <w:rPr>
          <w:noProof/>
        </w:rPr>
        <w:drawing>
          <wp:inline distT="0" distB="0" distL="0" distR="0" wp14:anchorId="04404AA0" wp14:editId="689002C6">
            <wp:extent cx="2018745" cy="1354348"/>
            <wp:effectExtent l="0" t="0" r="635"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040535" cy="1368967"/>
                    </a:xfrm>
                    <a:prstGeom prst="rect">
                      <a:avLst/>
                    </a:prstGeom>
                  </pic:spPr>
                </pic:pic>
              </a:graphicData>
            </a:graphic>
          </wp:inline>
        </w:drawing>
      </w:r>
    </w:p>
    <w:p w14:paraId="422F79AF" w14:textId="3092FF59" w:rsidR="00F50E85" w:rsidRPr="008A4FCD" w:rsidRDefault="00F50E85" w:rsidP="00F50E85">
      <w:pPr>
        <w:ind w:right="-2"/>
        <w:rPr>
          <w:i/>
          <w:sz w:val="18"/>
          <w:szCs w:val="18"/>
          <w:lang w:val="de-AT"/>
        </w:rPr>
      </w:pPr>
      <w:r w:rsidRPr="008A4FCD">
        <w:rPr>
          <w:i/>
          <w:sz w:val="18"/>
          <w:szCs w:val="18"/>
          <w:lang w:val="de-AT"/>
        </w:rPr>
        <w:t>Bienenhof_</w:t>
      </w:r>
      <w:r>
        <w:rPr>
          <w:i/>
          <w:sz w:val="18"/>
          <w:szCs w:val="18"/>
          <w:lang w:val="de-AT"/>
        </w:rPr>
        <w:t>5</w:t>
      </w:r>
      <w:r w:rsidRPr="008A4FCD">
        <w:rPr>
          <w:i/>
          <w:sz w:val="18"/>
          <w:szCs w:val="18"/>
          <w:lang w:val="de-AT"/>
        </w:rPr>
        <w:t>_(c) Hoval.jpg</w:t>
      </w:r>
    </w:p>
    <w:p w14:paraId="325BFA41" w14:textId="5B784987" w:rsidR="00F50E85" w:rsidRPr="00531E19" w:rsidRDefault="00F50E85" w:rsidP="00F50E85">
      <w:pPr>
        <w:ind w:right="-2"/>
        <w:rPr>
          <w:i/>
          <w:sz w:val="18"/>
          <w:szCs w:val="18"/>
          <w:lang w:val="de-AT"/>
        </w:rPr>
      </w:pPr>
      <w:r>
        <w:rPr>
          <w:i/>
          <w:sz w:val="18"/>
          <w:szCs w:val="18"/>
          <w:lang w:val="de-AT"/>
        </w:rPr>
        <w:t xml:space="preserve">BU: </w:t>
      </w:r>
      <w:r w:rsidR="00676D51">
        <w:rPr>
          <w:i/>
          <w:sz w:val="18"/>
          <w:szCs w:val="18"/>
          <w:lang w:val="de-AT"/>
        </w:rPr>
        <w:t>Der milde Bio-Gin "Gin Bien" ist direkt am Bienenhof erhältlich</w:t>
      </w:r>
      <w:r>
        <w:rPr>
          <w:i/>
          <w:sz w:val="18"/>
          <w:szCs w:val="18"/>
          <w:lang w:val="de-AT"/>
        </w:rPr>
        <w:t xml:space="preserve">. </w:t>
      </w:r>
      <w:r w:rsidR="00676D51">
        <w:rPr>
          <w:i/>
          <w:sz w:val="18"/>
          <w:szCs w:val="18"/>
          <w:lang w:val="de-AT"/>
        </w:rPr>
        <w:t>Der Verein Bienenlieb stellt ihn in kleinen Mengen und viel Handarbeit her, mit neun Kräutern, Honig und Wachs.</w:t>
      </w:r>
    </w:p>
    <w:p w14:paraId="5FDD2709" w14:textId="68D316EE" w:rsidR="00F50E85" w:rsidRDefault="00F50E85" w:rsidP="00676D51">
      <w:pPr>
        <w:ind w:right="-2"/>
        <w:rPr>
          <w:i/>
          <w:sz w:val="18"/>
          <w:szCs w:val="18"/>
          <w:lang w:val="de-AT"/>
        </w:rPr>
      </w:pPr>
      <w:r>
        <w:rPr>
          <w:i/>
          <w:sz w:val="18"/>
          <w:szCs w:val="18"/>
          <w:lang w:val="de-AT"/>
        </w:rPr>
        <w:t>Bildnachweis: © Hoval</w:t>
      </w:r>
    </w:p>
    <w:p w14:paraId="052393FD" w14:textId="40F0F720" w:rsidR="00676D51" w:rsidRDefault="00676D51" w:rsidP="00676D51">
      <w:pPr>
        <w:ind w:right="-2"/>
        <w:rPr>
          <w:i/>
          <w:sz w:val="18"/>
          <w:szCs w:val="18"/>
          <w:lang w:val="de-AT"/>
        </w:rPr>
      </w:pPr>
    </w:p>
    <w:p w14:paraId="77455286" w14:textId="397BDEF5" w:rsidR="00676D51" w:rsidRDefault="00676D51" w:rsidP="00676D51">
      <w:pPr>
        <w:ind w:right="-2"/>
        <w:rPr>
          <w:i/>
          <w:sz w:val="18"/>
          <w:szCs w:val="18"/>
          <w:lang w:val="de-AT"/>
        </w:rPr>
      </w:pPr>
    </w:p>
    <w:p w14:paraId="602535A4" w14:textId="0E87D037" w:rsidR="00676D51" w:rsidRDefault="00676D51" w:rsidP="00676D51">
      <w:pPr>
        <w:ind w:right="-2"/>
        <w:rPr>
          <w:i/>
          <w:sz w:val="18"/>
          <w:szCs w:val="18"/>
          <w:lang w:val="de-AT"/>
        </w:rPr>
      </w:pPr>
    </w:p>
    <w:p w14:paraId="0B4B7638" w14:textId="521CACF1" w:rsidR="00676D51" w:rsidRDefault="00FC3387" w:rsidP="00676D51">
      <w:pPr>
        <w:ind w:right="-2"/>
        <w:rPr>
          <w:i/>
          <w:sz w:val="18"/>
          <w:szCs w:val="18"/>
          <w:lang w:val="de-AT"/>
        </w:rPr>
      </w:pPr>
      <w:r>
        <w:rPr>
          <w:noProof/>
        </w:rPr>
        <w:drawing>
          <wp:inline distT="0" distB="0" distL="0" distR="0" wp14:anchorId="38F9C957" wp14:editId="5879C237">
            <wp:extent cx="1975449" cy="1316966"/>
            <wp:effectExtent l="0" t="0" r="635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982267" cy="1321511"/>
                    </a:xfrm>
                    <a:prstGeom prst="rect">
                      <a:avLst/>
                    </a:prstGeom>
                  </pic:spPr>
                </pic:pic>
              </a:graphicData>
            </a:graphic>
          </wp:inline>
        </w:drawing>
      </w:r>
    </w:p>
    <w:p w14:paraId="0C8C7D8A" w14:textId="12778F1A" w:rsidR="00FC3387" w:rsidRPr="008A4FCD" w:rsidRDefault="00FC3387" w:rsidP="00FC3387">
      <w:pPr>
        <w:ind w:right="-2"/>
        <w:rPr>
          <w:i/>
          <w:sz w:val="18"/>
          <w:szCs w:val="18"/>
          <w:lang w:val="de-AT"/>
        </w:rPr>
      </w:pPr>
      <w:r w:rsidRPr="008A4FCD">
        <w:rPr>
          <w:i/>
          <w:sz w:val="18"/>
          <w:szCs w:val="18"/>
          <w:lang w:val="de-AT"/>
        </w:rPr>
        <w:t>Bienenhof_</w:t>
      </w:r>
      <w:r>
        <w:rPr>
          <w:i/>
          <w:sz w:val="18"/>
          <w:szCs w:val="18"/>
          <w:lang w:val="de-AT"/>
        </w:rPr>
        <w:t>6</w:t>
      </w:r>
      <w:r w:rsidRPr="008A4FCD">
        <w:rPr>
          <w:i/>
          <w:sz w:val="18"/>
          <w:szCs w:val="18"/>
          <w:lang w:val="de-AT"/>
        </w:rPr>
        <w:t>_(c) Hoval.jpg</w:t>
      </w:r>
    </w:p>
    <w:p w14:paraId="5C7AFC84" w14:textId="77777777" w:rsidR="00FC3387" w:rsidRPr="00531E19" w:rsidRDefault="00FC3387" w:rsidP="00FC3387">
      <w:pPr>
        <w:ind w:right="-2"/>
        <w:rPr>
          <w:i/>
          <w:sz w:val="18"/>
          <w:szCs w:val="18"/>
          <w:lang w:val="de-AT"/>
        </w:rPr>
      </w:pPr>
      <w:r>
        <w:rPr>
          <w:i/>
          <w:sz w:val="18"/>
          <w:szCs w:val="18"/>
          <w:lang w:val="de-AT"/>
        </w:rPr>
        <w:t xml:space="preserve">BU: Daniel Pfeifenberger, Gründer des Bienenhofs in Salzburg, im Gespräch mit dem Hoval Kundendiensttechniker </w:t>
      </w:r>
    </w:p>
    <w:p w14:paraId="43B6EC83" w14:textId="6E80C10D" w:rsidR="00FC3387" w:rsidRDefault="00FC3387" w:rsidP="00FC3387">
      <w:pPr>
        <w:ind w:right="-2"/>
        <w:rPr>
          <w:i/>
          <w:sz w:val="18"/>
          <w:szCs w:val="18"/>
          <w:lang w:val="de-AT"/>
        </w:rPr>
      </w:pPr>
      <w:r>
        <w:rPr>
          <w:i/>
          <w:sz w:val="18"/>
          <w:szCs w:val="18"/>
          <w:lang w:val="de-AT"/>
        </w:rPr>
        <w:t>Bildnachweis: © Hoval</w:t>
      </w:r>
    </w:p>
    <w:p w14:paraId="31238825" w14:textId="77777777" w:rsidR="00FC3387" w:rsidRDefault="00FC3387" w:rsidP="00676D51">
      <w:pPr>
        <w:ind w:right="-2"/>
        <w:rPr>
          <w:i/>
          <w:sz w:val="18"/>
          <w:szCs w:val="18"/>
          <w:lang w:val="de-AT"/>
        </w:rPr>
      </w:pPr>
    </w:p>
    <w:p w14:paraId="34B98723" w14:textId="77777777" w:rsidR="00676D51" w:rsidRPr="00676D51" w:rsidRDefault="00676D51" w:rsidP="00676D51">
      <w:pPr>
        <w:ind w:right="-2"/>
        <w:rPr>
          <w:i/>
          <w:sz w:val="18"/>
          <w:szCs w:val="18"/>
          <w:lang w:val="de-AT"/>
        </w:rPr>
      </w:pPr>
    </w:p>
    <w:sectPr w:rsidR="00676D51" w:rsidRPr="00676D51" w:rsidSect="00E21EE0">
      <w:headerReference w:type="default" r:id="rId17"/>
      <w:footerReference w:type="default" r:id="rId18"/>
      <w:pgSz w:w="11906" w:h="16838"/>
      <w:pgMar w:top="2268" w:right="1418" w:bottom="1134" w:left="1418" w:header="85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1DF805" w14:textId="77777777" w:rsidR="00485FB7" w:rsidRDefault="00485FB7" w:rsidP="001A2E31">
      <w:r>
        <w:separator/>
      </w:r>
    </w:p>
  </w:endnote>
  <w:endnote w:type="continuationSeparator" w:id="0">
    <w:p w14:paraId="2AECF7D8" w14:textId="77777777" w:rsidR="00485FB7" w:rsidRDefault="00485FB7" w:rsidP="001A2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notTrueTyp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69B04" w14:textId="77777777" w:rsidR="001A2E31" w:rsidRPr="008619B6" w:rsidRDefault="001A2E31" w:rsidP="001A2E31">
    <w:pPr>
      <w:pStyle w:val="HovFusszeile"/>
    </w:pPr>
    <w:r w:rsidRPr="008619B6">
      <w:t>Hoval | Verantwortung für Energie und Umwelt</w:t>
    </w:r>
    <w:r w:rsidRPr="008619B6">
      <w:ptab w:relativeTo="margin" w:alignment="center" w:leader="none"/>
    </w:r>
    <w:r w:rsidRPr="008619B6">
      <w:ptab w:relativeTo="margin" w:alignment="right" w:leader="none"/>
    </w:r>
    <w:r w:rsidRPr="008619B6">
      <w:fldChar w:fldCharType="begin"/>
    </w:r>
    <w:r w:rsidRPr="008619B6">
      <w:instrText>PAGE   \* MERGEFORMAT</w:instrText>
    </w:r>
    <w:r w:rsidRPr="008619B6">
      <w:fldChar w:fldCharType="separate"/>
    </w:r>
    <w:r w:rsidR="0014245B" w:rsidRPr="008619B6">
      <w:rPr>
        <w:noProof/>
        <w:lang w:val="de-DE"/>
      </w:rPr>
      <w:t>1</w:t>
    </w:r>
    <w:r w:rsidRPr="008619B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F744C0" w14:textId="77777777" w:rsidR="00485FB7" w:rsidRDefault="00485FB7" w:rsidP="001A2E31">
      <w:r>
        <w:separator/>
      </w:r>
    </w:p>
  </w:footnote>
  <w:footnote w:type="continuationSeparator" w:id="0">
    <w:p w14:paraId="4B72FD48" w14:textId="77777777" w:rsidR="00485FB7" w:rsidRDefault="00485FB7" w:rsidP="001A2E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D9531" w14:textId="77B7536A" w:rsidR="00CD3B42" w:rsidRPr="00D46039" w:rsidRDefault="00C7653C" w:rsidP="001A2E31">
    <w:pPr>
      <w:pStyle w:val="Kopfzeile"/>
    </w:pPr>
    <w:r w:rsidRPr="00D46039">
      <w:rPr>
        <w:noProof/>
        <w:lang w:eastAsia="de-LI"/>
      </w:rPr>
      <w:drawing>
        <wp:anchor distT="0" distB="0" distL="114300" distR="114300" simplePos="0" relativeHeight="251663360" behindDoc="0" locked="0" layoutInCell="1" allowOverlap="1" wp14:anchorId="3FD5951D" wp14:editId="2F47980F">
          <wp:simplePos x="0" y="0"/>
          <wp:positionH relativeFrom="margin">
            <wp:posOffset>4067175</wp:posOffset>
          </wp:positionH>
          <wp:positionV relativeFrom="margin">
            <wp:posOffset>-1044270</wp:posOffset>
          </wp:positionV>
          <wp:extent cx="2445385" cy="863600"/>
          <wp:effectExtent l="0" t="0" r="0" b="0"/>
          <wp:wrapSquare wrapText="bothSides"/>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_Logo_4c_rot.jpg"/>
                  <pic:cNvPicPr/>
                </pic:nvPicPr>
                <pic:blipFill>
                  <a:blip r:embed="rId1">
                    <a:extLst>
                      <a:ext uri="{28A0092B-C50C-407E-A947-70E740481C1C}">
                        <a14:useLocalDpi xmlns:a14="http://schemas.microsoft.com/office/drawing/2010/main" val="0"/>
                      </a:ext>
                    </a:extLst>
                  </a:blip>
                  <a:stretch>
                    <a:fillRect/>
                  </a:stretch>
                </pic:blipFill>
                <pic:spPr>
                  <a:xfrm>
                    <a:off x="0" y="0"/>
                    <a:ext cx="2445385" cy="863600"/>
                  </a:xfrm>
                  <a:prstGeom prst="rect">
                    <a:avLst/>
                  </a:prstGeom>
                </pic:spPr>
              </pic:pic>
            </a:graphicData>
          </a:graphic>
          <wp14:sizeRelH relativeFrom="margin">
            <wp14:pctWidth>0</wp14:pctWidth>
          </wp14:sizeRelH>
        </wp:anchor>
      </w:drawing>
    </w:r>
    <w:r w:rsidR="003C7027">
      <w:rPr>
        <w:noProof/>
        <w:lang w:eastAsia="de-LI"/>
      </w:rPr>
      <mc:AlternateContent>
        <mc:Choice Requires="wps">
          <w:drawing>
            <wp:anchor distT="0" distB="0" distL="114300" distR="114300" simplePos="0" relativeHeight="251661312" behindDoc="0" locked="0" layoutInCell="1" allowOverlap="1" wp14:anchorId="4911F3C0" wp14:editId="06DD4CA2">
              <wp:simplePos x="0" y="0"/>
              <wp:positionH relativeFrom="column">
                <wp:posOffset>-83820</wp:posOffset>
              </wp:positionH>
              <wp:positionV relativeFrom="paragraph">
                <wp:posOffset>-635</wp:posOffset>
              </wp:positionV>
              <wp:extent cx="3713259" cy="914400"/>
              <wp:effectExtent l="0" t="0" r="1905" b="0"/>
              <wp:wrapNone/>
              <wp:docPr id="1" name="Textfeld 1"/>
              <wp:cNvGraphicFramePr/>
              <a:graphic xmlns:a="http://schemas.openxmlformats.org/drawingml/2006/main">
                <a:graphicData uri="http://schemas.microsoft.com/office/word/2010/wordprocessingShape">
                  <wps:wsp>
                    <wps:cNvSpPr txBox="1"/>
                    <wps:spPr>
                      <a:xfrm>
                        <a:off x="0" y="0"/>
                        <a:ext cx="3713259" cy="914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8745221" w14:textId="77777777" w:rsidR="003C7027" w:rsidRPr="00AD78A8" w:rsidRDefault="003C7027" w:rsidP="003C7027">
                          <w:pPr>
                            <w:pStyle w:val="HovHook"/>
                          </w:pPr>
                          <w:r>
                            <w:t>Pressemitteilung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911F3C0" id="_x0000_t202" coordsize="21600,21600" o:spt="202" path="m,l,21600r21600,l21600,xe">
              <v:stroke joinstyle="miter"/>
              <v:path gradientshapeok="t" o:connecttype="rect"/>
            </v:shapetype>
            <v:shape id="Textfeld 1" o:spid="_x0000_s1026" type="#_x0000_t202" style="position:absolute;margin-left:-6.6pt;margin-top:-.05pt;width:292.4pt;height:1in;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" fillcolor="white [3201]" stroked="f" strokeweight=".5pt">
              <v:textbox>
                <w:txbxContent>
                  <w:p w14:paraId="68745221" w14:textId="77777777" w:rsidR="003C7027" w:rsidRPr="00AD78A8" w:rsidRDefault="003C7027" w:rsidP="003C7027">
                    <w:pPr>
                      <w:pStyle w:val="HovHook"/>
                    </w:pPr>
                    <w:r>
                      <w:t>Pressemitteilung</w:t>
                    </w:r>
                  </w:p>
                </w:txbxContent>
              </v:textbox>
            </v:shape>
          </w:pict>
        </mc:Fallback>
      </mc:AlternateContent>
    </w:r>
    <w:r w:rsidR="00CD3B42">
      <w:rPr>
        <w:noProof/>
        <w:lang w:eastAsia="de-LI"/>
      </w:rPr>
      <w:drawing>
        <wp:anchor distT="0" distB="0" distL="114300" distR="114300" simplePos="0" relativeHeight="251659264" behindDoc="1" locked="0" layoutInCell="1" allowOverlap="1" wp14:anchorId="3C74F3C7" wp14:editId="6DB8DFF3">
          <wp:simplePos x="0" y="0"/>
          <wp:positionH relativeFrom="column">
            <wp:posOffset>-153670</wp:posOffset>
          </wp:positionH>
          <wp:positionV relativeFrom="paragraph">
            <wp:posOffset>-160655</wp:posOffset>
          </wp:positionV>
          <wp:extent cx="792480" cy="792480"/>
          <wp:effectExtent l="0" t="0" r="7620" b="7620"/>
          <wp:wrapNone/>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ok.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92480" cy="7924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93FC7"/>
    <w:multiLevelType w:val="hybridMultilevel"/>
    <w:tmpl w:val="0876FC08"/>
    <w:lvl w:ilvl="0" w:tplc="0C070005">
      <w:start w:val="1"/>
      <w:numFmt w:val="bullet"/>
      <w:lvlText w:val=""/>
      <w:lvlJc w:val="left"/>
      <w:pPr>
        <w:ind w:left="360" w:hanging="360"/>
      </w:pPr>
      <w:rPr>
        <w:rFonts w:ascii="Wingdings" w:hAnsi="Wingdings"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 w15:restartNumberingAfterBreak="0">
    <w:nsid w:val="146F1452"/>
    <w:multiLevelType w:val="hybridMultilevel"/>
    <w:tmpl w:val="5E041BA4"/>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16BA0124"/>
    <w:multiLevelType w:val="hybridMultilevel"/>
    <w:tmpl w:val="DAEE7114"/>
    <w:lvl w:ilvl="0" w:tplc="14070005">
      <w:start w:val="1"/>
      <w:numFmt w:val="bullet"/>
      <w:lvlText w:val=""/>
      <w:lvlJc w:val="left"/>
      <w:pPr>
        <w:ind w:left="1068" w:hanging="360"/>
      </w:pPr>
      <w:rPr>
        <w:rFonts w:ascii="Wingdings" w:hAnsi="Wingdings" w:hint="default"/>
        <w:color w:val="FF0000"/>
      </w:rPr>
    </w:lvl>
    <w:lvl w:ilvl="1" w:tplc="14070003" w:tentative="1">
      <w:start w:val="1"/>
      <w:numFmt w:val="bullet"/>
      <w:lvlText w:val="o"/>
      <w:lvlJc w:val="left"/>
      <w:pPr>
        <w:ind w:left="1788" w:hanging="360"/>
      </w:pPr>
      <w:rPr>
        <w:rFonts w:ascii="Courier New" w:hAnsi="Courier New" w:cs="Courier New" w:hint="default"/>
      </w:rPr>
    </w:lvl>
    <w:lvl w:ilvl="2" w:tplc="14070005" w:tentative="1">
      <w:start w:val="1"/>
      <w:numFmt w:val="bullet"/>
      <w:lvlText w:val=""/>
      <w:lvlJc w:val="left"/>
      <w:pPr>
        <w:ind w:left="2508" w:hanging="360"/>
      </w:pPr>
      <w:rPr>
        <w:rFonts w:ascii="Wingdings" w:hAnsi="Wingdings" w:hint="default"/>
      </w:rPr>
    </w:lvl>
    <w:lvl w:ilvl="3" w:tplc="14070001" w:tentative="1">
      <w:start w:val="1"/>
      <w:numFmt w:val="bullet"/>
      <w:lvlText w:val=""/>
      <w:lvlJc w:val="left"/>
      <w:pPr>
        <w:ind w:left="3228" w:hanging="360"/>
      </w:pPr>
      <w:rPr>
        <w:rFonts w:ascii="Symbol" w:hAnsi="Symbol" w:hint="default"/>
      </w:rPr>
    </w:lvl>
    <w:lvl w:ilvl="4" w:tplc="14070003" w:tentative="1">
      <w:start w:val="1"/>
      <w:numFmt w:val="bullet"/>
      <w:lvlText w:val="o"/>
      <w:lvlJc w:val="left"/>
      <w:pPr>
        <w:ind w:left="3948" w:hanging="360"/>
      </w:pPr>
      <w:rPr>
        <w:rFonts w:ascii="Courier New" w:hAnsi="Courier New" w:cs="Courier New" w:hint="default"/>
      </w:rPr>
    </w:lvl>
    <w:lvl w:ilvl="5" w:tplc="14070005" w:tentative="1">
      <w:start w:val="1"/>
      <w:numFmt w:val="bullet"/>
      <w:lvlText w:val=""/>
      <w:lvlJc w:val="left"/>
      <w:pPr>
        <w:ind w:left="4668" w:hanging="360"/>
      </w:pPr>
      <w:rPr>
        <w:rFonts w:ascii="Wingdings" w:hAnsi="Wingdings" w:hint="default"/>
      </w:rPr>
    </w:lvl>
    <w:lvl w:ilvl="6" w:tplc="14070001" w:tentative="1">
      <w:start w:val="1"/>
      <w:numFmt w:val="bullet"/>
      <w:lvlText w:val=""/>
      <w:lvlJc w:val="left"/>
      <w:pPr>
        <w:ind w:left="5388" w:hanging="360"/>
      </w:pPr>
      <w:rPr>
        <w:rFonts w:ascii="Symbol" w:hAnsi="Symbol" w:hint="default"/>
      </w:rPr>
    </w:lvl>
    <w:lvl w:ilvl="7" w:tplc="14070003" w:tentative="1">
      <w:start w:val="1"/>
      <w:numFmt w:val="bullet"/>
      <w:lvlText w:val="o"/>
      <w:lvlJc w:val="left"/>
      <w:pPr>
        <w:ind w:left="6108" w:hanging="360"/>
      </w:pPr>
      <w:rPr>
        <w:rFonts w:ascii="Courier New" w:hAnsi="Courier New" w:cs="Courier New" w:hint="default"/>
      </w:rPr>
    </w:lvl>
    <w:lvl w:ilvl="8" w:tplc="14070005" w:tentative="1">
      <w:start w:val="1"/>
      <w:numFmt w:val="bullet"/>
      <w:lvlText w:val=""/>
      <w:lvlJc w:val="left"/>
      <w:pPr>
        <w:ind w:left="6828" w:hanging="360"/>
      </w:pPr>
      <w:rPr>
        <w:rFonts w:ascii="Wingdings" w:hAnsi="Wingdings" w:hint="default"/>
      </w:rPr>
    </w:lvl>
  </w:abstractNum>
  <w:abstractNum w:abstractNumId="3" w15:restartNumberingAfterBreak="0">
    <w:nsid w:val="3A1D1801"/>
    <w:multiLevelType w:val="hybridMultilevel"/>
    <w:tmpl w:val="39EC7E32"/>
    <w:lvl w:ilvl="0" w:tplc="0C070005">
      <w:start w:val="1"/>
      <w:numFmt w:val="bullet"/>
      <w:lvlText w:val=""/>
      <w:lvlJc w:val="left"/>
      <w:pPr>
        <w:ind w:left="360" w:hanging="360"/>
      </w:pPr>
      <w:rPr>
        <w:rFonts w:ascii="Wingdings" w:hAnsi="Wingdings"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3DD728BF"/>
    <w:multiLevelType w:val="hybridMultilevel"/>
    <w:tmpl w:val="1BF27536"/>
    <w:lvl w:ilvl="0" w:tplc="07B89712">
      <w:start w:val="1"/>
      <w:numFmt w:val="bullet"/>
      <w:pStyle w:val="HovAufzhlung1"/>
      <w:lvlText w:val="■"/>
      <w:lvlJc w:val="left"/>
      <w:pPr>
        <w:ind w:left="1068" w:hanging="360"/>
      </w:pPr>
      <w:rPr>
        <w:rFonts w:ascii="Arial" w:hAnsi="Arial" w:hint="default"/>
        <w:color w:val="FF0000"/>
      </w:rPr>
    </w:lvl>
    <w:lvl w:ilvl="1" w:tplc="14070003" w:tentative="1">
      <w:start w:val="1"/>
      <w:numFmt w:val="bullet"/>
      <w:lvlText w:val="o"/>
      <w:lvlJc w:val="left"/>
      <w:pPr>
        <w:ind w:left="1788" w:hanging="360"/>
      </w:pPr>
      <w:rPr>
        <w:rFonts w:ascii="Courier New" w:hAnsi="Courier New" w:cs="Courier New" w:hint="default"/>
      </w:rPr>
    </w:lvl>
    <w:lvl w:ilvl="2" w:tplc="14070005" w:tentative="1">
      <w:start w:val="1"/>
      <w:numFmt w:val="bullet"/>
      <w:lvlText w:val=""/>
      <w:lvlJc w:val="left"/>
      <w:pPr>
        <w:ind w:left="2508" w:hanging="360"/>
      </w:pPr>
      <w:rPr>
        <w:rFonts w:ascii="Wingdings" w:hAnsi="Wingdings" w:hint="default"/>
      </w:rPr>
    </w:lvl>
    <w:lvl w:ilvl="3" w:tplc="14070001" w:tentative="1">
      <w:start w:val="1"/>
      <w:numFmt w:val="bullet"/>
      <w:lvlText w:val=""/>
      <w:lvlJc w:val="left"/>
      <w:pPr>
        <w:ind w:left="3228" w:hanging="360"/>
      </w:pPr>
      <w:rPr>
        <w:rFonts w:ascii="Symbol" w:hAnsi="Symbol" w:hint="default"/>
      </w:rPr>
    </w:lvl>
    <w:lvl w:ilvl="4" w:tplc="14070003" w:tentative="1">
      <w:start w:val="1"/>
      <w:numFmt w:val="bullet"/>
      <w:lvlText w:val="o"/>
      <w:lvlJc w:val="left"/>
      <w:pPr>
        <w:ind w:left="3948" w:hanging="360"/>
      </w:pPr>
      <w:rPr>
        <w:rFonts w:ascii="Courier New" w:hAnsi="Courier New" w:cs="Courier New" w:hint="default"/>
      </w:rPr>
    </w:lvl>
    <w:lvl w:ilvl="5" w:tplc="14070005" w:tentative="1">
      <w:start w:val="1"/>
      <w:numFmt w:val="bullet"/>
      <w:lvlText w:val=""/>
      <w:lvlJc w:val="left"/>
      <w:pPr>
        <w:ind w:left="4668" w:hanging="360"/>
      </w:pPr>
      <w:rPr>
        <w:rFonts w:ascii="Wingdings" w:hAnsi="Wingdings" w:hint="default"/>
      </w:rPr>
    </w:lvl>
    <w:lvl w:ilvl="6" w:tplc="14070001" w:tentative="1">
      <w:start w:val="1"/>
      <w:numFmt w:val="bullet"/>
      <w:lvlText w:val=""/>
      <w:lvlJc w:val="left"/>
      <w:pPr>
        <w:ind w:left="5388" w:hanging="360"/>
      </w:pPr>
      <w:rPr>
        <w:rFonts w:ascii="Symbol" w:hAnsi="Symbol" w:hint="default"/>
      </w:rPr>
    </w:lvl>
    <w:lvl w:ilvl="7" w:tplc="14070003" w:tentative="1">
      <w:start w:val="1"/>
      <w:numFmt w:val="bullet"/>
      <w:lvlText w:val="o"/>
      <w:lvlJc w:val="left"/>
      <w:pPr>
        <w:ind w:left="6108" w:hanging="360"/>
      </w:pPr>
      <w:rPr>
        <w:rFonts w:ascii="Courier New" w:hAnsi="Courier New" w:cs="Courier New" w:hint="default"/>
      </w:rPr>
    </w:lvl>
    <w:lvl w:ilvl="8" w:tplc="14070005" w:tentative="1">
      <w:start w:val="1"/>
      <w:numFmt w:val="bullet"/>
      <w:lvlText w:val=""/>
      <w:lvlJc w:val="left"/>
      <w:pPr>
        <w:ind w:left="6828" w:hanging="360"/>
      </w:pPr>
      <w:rPr>
        <w:rFonts w:ascii="Wingdings" w:hAnsi="Wingdings" w:hint="default"/>
      </w:rPr>
    </w:lvl>
  </w:abstractNum>
  <w:abstractNum w:abstractNumId="5" w15:restartNumberingAfterBreak="0">
    <w:nsid w:val="4EFB3CEB"/>
    <w:multiLevelType w:val="hybridMultilevel"/>
    <w:tmpl w:val="65CCB83A"/>
    <w:lvl w:ilvl="0" w:tplc="0C070005">
      <w:start w:val="1"/>
      <w:numFmt w:val="bullet"/>
      <w:lvlText w:val=""/>
      <w:lvlJc w:val="left"/>
      <w:pPr>
        <w:ind w:left="360" w:hanging="360"/>
      </w:pPr>
      <w:rPr>
        <w:rFonts w:ascii="Wingdings" w:hAnsi="Wingdings"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66D30CD6"/>
    <w:multiLevelType w:val="hybridMultilevel"/>
    <w:tmpl w:val="552016C4"/>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7" w15:restartNumberingAfterBreak="0">
    <w:nsid w:val="711A53A2"/>
    <w:multiLevelType w:val="hybridMultilevel"/>
    <w:tmpl w:val="AF1C7838"/>
    <w:lvl w:ilvl="0" w:tplc="57AE223A">
      <w:start w:val="1"/>
      <w:numFmt w:val="bullet"/>
      <w:pStyle w:val="HovAufzhlung2"/>
      <w:lvlText w:val=""/>
      <w:lvlJc w:val="left"/>
      <w:pPr>
        <w:ind w:left="1428" w:hanging="360"/>
      </w:pPr>
      <w:rPr>
        <w:rFonts w:ascii="Wingdings" w:hAnsi="Wingdings" w:hint="default"/>
      </w:rPr>
    </w:lvl>
    <w:lvl w:ilvl="1" w:tplc="14070003" w:tentative="1">
      <w:start w:val="1"/>
      <w:numFmt w:val="bullet"/>
      <w:lvlText w:val="o"/>
      <w:lvlJc w:val="left"/>
      <w:pPr>
        <w:ind w:left="2148" w:hanging="360"/>
      </w:pPr>
      <w:rPr>
        <w:rFonts w:ascii="Courier New" w:hAnsi="Courier New" w:cs="Courier New" w:hint="default"/>
      </w:rPr>
    </w:lvl>
    <w:lvl w:ilvl="2" w:tplc="14070005" w:tentative="1">
      <w:start w:val="1"/>
      <w:numFmt w:val="bullet"/>
      <w:lvlText w:val=""/>
      <w:lvlJc w:val="left"/>
      <w:pPr>
        <w:ind w:left="2868" w:hanging="360"/>
      </w:pPr>
      <w:rPr>
        <w:rFonts w:ascii="Wingdings" w:hAnsi="Wingdings" w:hint="default"/>
      </w:rPr>
    </w:lvl>
    <w:lvl w:ilvl="3" w:tplc="14070001" w:tentative="1">
      <w:start w:val="1"/>
      <w:numFmt w:val="bullet"/>
      <w:lvlText w:val=""/>
      <w:lvlJc w:val="left"/>
      <w:pPr>
        <w:ind w:left="3588" w:hanging="360"/>
      </w:pPr>
      <w:rPr>
        <w:rFonts w:ascii="Symbol" w:hAnsi="Symbol" w:hint="default"/>
      </w:rPr>
    </w:lvl>
    <w:lvl w:ilvl="4" w:tplc="14070003" w:tentative="1">
      <w:start w:val="1"/>
      <w:numFmt w:val="bullet"/>
      <w:lvlText w:val="o"/>
      <w:lvlJc w:val="left"/>
      <w:pPr>
        <w:ind w:left="4308" w:hanging="360"/>
      </w:pPr>
      <w:rPr>
        <w:rFonts w:ascii="Courier New" w:hAnsi="Courier New" w:cs="Courier New" w:hint="default"/>
      </w:rPr>
    </w:lvl>
    <w:lvl w:ilvl="5" w:tplc="14070005" w:tentative="1">
      <w:start w:val="1"/>
      <w:numFmt w:val="bullet"/>
      <w:lvlText w:val=""/>
      <w:lvlJc w:val="left"/>
      <w:pPr>
        <w:ind w:left="5028" w:hanging="360"/>
      </w:pPr>
      <w:rPr>
        <w:rFonts w:ascii="Wingdings" w:hAnsi="Wingdings" w:hint="default"/>
      </w:rPr>
    </w:lvl>
    <w:lvl w:ilvl="6" w:tplc="14070001" w:tentative="1">
      <w:start w:val="1"/>
      <w:numFmt w:val="bullet"/>
      <w:lvlText w:val=""/>
      <w:lvlJc w:val="left"/>
      <w:pPr>
        <w:ind w:left="5748" w:hanging="360"/>
      </w:pPr>
      <w:rPr>
        <w:rFonts w:ascii="Symbol" w:hAnsi="Symbol" w:hint="default"/>
      </w:rPr>
    </w:lvl>
    <w:lvl w:ilvl="7" w:tplc="14070003" w:tentative="1">
      <w:start w:val="1"/>
      <w:numFmt w:val="bullet"/>
      <w:lvlText w:val="o"/>
      <w:lvlJc w:val="left"/>
      <w:pPr>
        <w:ind w:left="6468" w:hanging="360"/>
      </w:pPr>
      <w:rPr>
        <w:rFonts w:ascii="Courier New" w:hAnsi="Courier New" w:cs="Courier New" w:hint="default"/>
      </w:rPr>
    </w:lvl>
    <w:lvl w:ilvl="8" w:tplc="14070005" w:tentative="1">
      <w:start w:val="1"/>
      <w:numFmt w:val="bullet"/>
      <w:lvlText w:val=""/>
      <w:lvlJc w:val="left"/>
      <w:pPr>
        <w:ind w:left="7188" w:hanging="360"/>
      </w:pPr>
      <w:rPr>
        <w:rFonts w:ascii="Wingdings" w:hAnsi="Wingdings" w:hint="default"/>
      </w:rPr>
    </w:lvl>
  </w:abstractNum>
  <w:abstractNum w:abstractNumId="8" w15:restartNumberingAfterBreak="0">
    <w:nsid w:val="719C4AB9"/>
    <w:multiLevelType w:val="hybridMultilevel"/>
    <w:tmpl w:val="B81A4984"/>
    <w:lvl w:ilvl="0" w:tplc="14070005">
      <w:start w:val="1"/>
      <w:numFmt w:val="bullet"/>
      <w:lvlText w:val=""/>
      <w:lvlJc w:val="left"/>
      <w:pPr>
        <w:ind w:left="1068" w:hanging="360"/>
      </w:pPr>
      <w:rPr>
        <w:rFonts w:ascii="Wingdings" w:hAnsi="Wingdings" w:hint="default"/>
        <w:color w:val="FF0000"/>
      </w:rPr>
    </w:lvl>
    <w:lvl w:ilvl="1" w:tplc="14070003" w:tentative="1">
      <w:start w:val="1"/>
      <w:numFmt w:val="bullet"/>
      <w:lvlText w:val="o"/>
      <w:lvlJc w:val="left"/>
      <w:pPr>
        <w:ind w:left="1788" w:hanging="360"/>
      </w:pPr>
      <w:rPr>
        <w:rFonts w:ascii="Courier New" w:hAnsi="Courier New" w:cs="Courier New" w:hint="default"/>
      </w:rPr>
    </w:lvl>
    <w:lvl w:ilvl="2" w:tplc="14070005" w:tentative="1">
      <w:start w:val="1"/>
      <w:numFmt w:val="bullet"/>
      <w:lvlText w:val=""/>
      <w:lvlJc w:val="left"/>
      <w:pPr>
        <w:ind w:left="2508" w:hanging="360"/>
      </w:pPr>
      <w:rPr>
        <w:rFonts w:ascii="Wingdings" w:hAnsi="Wingdings" w:hint="default"/>
      </w:rPr>
    </w:lvl>
    <w:lvl w:ilvl="3" w:tplc="14070001" w:tentative="1">
      <w:start w:val="1"/>
      <w:numFmt w:val="bullet"/>
      <w:lvlText w:val=""/>
      <w:lvlJc w:val="left"/>
      <w:pPr>
        <w:ind w:left="3228" w:hanging="360"/>
      </w:pPr>
      <w:rPr>
        <w:rFonts w:ascii="Symbol" w:hAnsi="Symbol" w:hint="default"/>
      </w:rPr>
    </w:lvl>
    <w:lvl w:ilvl="4" w:tplc="14070003" w:tentative="1">
      <w:start w:val="1"/>
      <w:numFmt w:val="bullet"/>
      <w:lvlText w:val="o"/>
      <w:lvlJc w:val="left"/>
      <w:pPr>
        <w:ind w:left="3948" w:hanging="360"/>
      </w:pPr>
      <w:rPr>
        <w:rFonts w:ascii="Courier New" w:hAnsi="Courier New" w:cs="Courier New" w:hint="default"/>
      </w:rPr>
    </w:lvl>
    <w:lvl w:ilvl="5" w:tplc="14070005" w:tentative="1">
      <w:start w:val="1"/>
      <w:numFmt w:val="bullet"/>
      <w:lvlText w:val=""/>
      <w:lvlJc w:val="left"/>
      <w:pPr>
        <w:ind w:left="4668" w:hanging="360"/>
      </w:pPr>
      <w:rPr>
        <w:rFonts w:ascii="Wingdings" w:hAnsi="Wingdings" w:hint="default"/>
      </w:rPr>
    </w:lvl>
    <w:lvl w:ilvl="6" w:tplc="14070001" w:tentative="1">
      <w:start w:val="1"/>
      <w:numFmt w:val="bullet"/>
      <w:lvlText w:val=""/>
      <w:lvlJc w:val="left"/>
      <w:pPr>
        <w:ind w:left="5388" w:hanging="360"/>
      </w:pPr>
      <w:rPr>
        <w:rFonts w:ascii="Symbol" w:hAnsi="Symbol" w:hint="default"/>
      </w:rPr>
    </w:lvl>
    <w:lvl w:ilvl="7" w:tplc="14070003" w:tentative="1">
      <w:start w:val="1"/>
      <w:numFmt w:val="bullet"/>
      <w:lvlText w:val="o"/>
      <w:lvlJc w:val="left"/>
      <w:pPr>
        <w:ind w:left="6108" w:hanging="360"/>
      </w:pPr>
      <w:rPr>
        <w:rFonts w:ascii="Courier New" w:hAnsi="Courier New" w:cs="Courier New" w:hint="default"/>
      </w:rPr>
    </w:lvl>
    <w:lvl w:ilvl="8" w:tplc="14070005" w:tentative="1">
      <w:start w:val="1"/>
      <w:numFmt w:val="bullet"/>
      <w:lvlText w:val=""/>
      <w:lvlJc w:val="left"/>
      <w:pPr>
        <w:ind w:left="6828" w:hanging="360"/>
      </w:pPr>
      <w:rPr>
        <w:rFonts w:ascii="Wingdings" w:hAnsi="Wingdings" w:hint="default"/>
      </w:rPr>
    </w:lvl>
  </w:abstractNum>
  <w:abstractNum w:abstractNumId="9" w15:restartNumberingAfterBreak="0">
    <w:nsid w:val="7E8204C3"/>
    <w:multiLevelType w:val="hybridMultilevel"/>
    <w:tmpl w:val="A2F87120"/>
    <w:lvl w:ilvl="0" w:tplc="14070001">
      <w:start w:val="1"/>
      <w:numFmt w:val="bullet"/>
      <w:lvlText w:val=""/>
      <w:lvlJc w:val="left"/>
      <w:pPr>
        <w:ind w:left="720" w:hanging="360"/>
      </w:pPr>
      <w:rPr>
        <w:rFonts w:ascii="Symbol" w:hAnsi="Symbol" w:hint="default"/>
      </w:rPr>
    </w:lvl>
    <w:lvl w:ilvl="1" w:tplc="14070003" w:tentative="1">
      <w:start w:val="1"/>
      <w:numFmt w:val="bullet"/>
      <w:lvlText w:val="o"/>
      <w:lvlJc w:val="left"/>
      <w:pPr>
        <w:ind w:left="1440" w:hanging="360"/>
      </w:pPr>
      <w:rPr>
        <w:rFonts w:ascii="Courier New" w:hAnsi="Courier New" w:cs="Courier New" w:hint="default"/>
      </w:rPr>
    </w:lvl>
    <w:lvl w:ilvl="2" w:tplc="14070005" w:tentative="1">
      <w:start w:val="1"/>
      <w:numFmt w:val="bullet"/>
      <w:lvlText w:val=""/>
      <w:lvlJc w:val="left"/>
      <w:pPr>
        <w:ind w:left="2160" w:hanging="360"/>
      </w:pPr>
      <w:rPr>
        <w:rFonts w:ascii="Wingdings" w:hAnsi="Wingdings" w:hint="default"/>
      </w:rPr>
    </w:lvl>
    <w:lvl w:ilvl="3" w:tplc="14070001" w:tentative="1">
      <w:start w:val="1"/>
      <w:numFmt w:val="bullet"/>
      <w:lvlText w:val=""/>
      <w:lvlJc w:val="left"/>
      <w:pPr>
        <w:ind w:left="2880" w:hanging="360"/>
      </w:pPr>
      <w:rPr>
        <w:rFonts w:ascii="Symbol" w:hAnsi="Symbol" w:hint="default"/>
      </w:rPr>
    </w:lvl>
    <w:lvl w:ilvl="4" w:tplc="14070003" w:tentative="1">
      <w:start w:val="1"/>
      <w:numFmt w:val="bullet"/>
      <w:lvlText w:val="o"/>
      <w:lvlJc w:val="left"/>
      <w:pPr>
        <w:ind w:left="3600" w:hanging="360"/>
      </w:pPr>
      <w:rPr>
        <w:rFonts w:ascii="Courier New" w:hAnsi="Courier New" w:cs="Courier New" w:hint="default"/>
      </w:rPr>
    </w:lvl>
    <w:lvl w:ilvl="5" w:tplc="14070005" w:tentative="1">
      <w:start w:val="1"/>
      <w:numFmt w:val="bullet"/>
      <w:lvlText w:val=""/>
      <w:lvlJc w:val="left"/>
      <w:pPr>
        <w:ind w:left="4320" w:hanging="360"/>
      </w:pPr>
      <w:rPr>
        <w:rFonts w:ascii="Wingdings" w:hAnsi="Wingdings" w:hint="default"/>
      </w:rPr>
    </w:lvl>
    <w:lvl w:ilvl="6" w:tplc="14070001" w:tentative="1">
      <w:start w:val="1"/>
      <w:numFmt w:val="bullet"/>
      <w:lvlText w:val=""/>
      <w:lvlJc w:val="left"/>
      <w:pPr>
        <w:ind w:left="5040" w:hanging="360"/>
      </w:pPr>
      <w:rPr>
        <w:rFonts w:ascii="Symbol" w:hAnsi="Symbol" w:hint="default"/>
      </w:rPr>
    </w:lvl>
    <w:lvl w:ilvl="7" w:tplc="14070003" w:tentative="1">
      <w:start w:val="1"/>
      <w:numFmt w:val="bullet"/>
      <w:lvlText w:val="o"/>
      <w:lvlJc w:val="left"/>
      <w:pPr>
        <w:ind w:left="5760" w:hanging="360"/>
      </w:pPr>
      <w:rPr>
        <w:rFonts w:ascii="Courier New" w:hAnsi="Courier New" w:cs="Courier New" w:hint="default"/>
      </w:rPr>
    </w:lvl>
    <w:lvl w:ilvl="8" w:tplc="1407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8"/>
  </w:num>
  <w:num w:numId="4">
    <w:abstractNumId w:val="2"/>
  </w:num>
  <w:num w:numId="5">
    <w:abstractNumId w:val="7"/>
  </w:num>
  <w:num w:numId="6">
    <w:abstractNumId w:val="1"/>
  </w:num>
  <w:num w:numId="7">
    <w:abstractNumId w:val="6"/>
  </w:num>
  <w:num w:numId="8">
    <w:abstractNumId w:val="5"/>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039"/>
    <w:rsid w:val="00000F33"/>
    <w:rsid w:val="00034FF1"/>
    <w:rsid w:val="000574A5"/>
    <w:rsid w:val="0006459A"/>
    <w:rsid w:val="000B2294"/>
    <w:rsid w:val="000B73A1"/>
    <w:rsid w:val="000E6F57"/>
    <w:rsid w:val="000F106D"/>
    <w:rsid w:val="000F24AB"/>
    <w:rsid w:val="000F6268"/>
    <w:rsid w:val="00130AB4"/>
    <w:rsid w:val="0014245B"/>
    <w:rsid w:val="001638BF"/>
    <w:rsid w:val="00172433"/>
    <w:rsid w:val="001923CE"/>
    <w:rsid w:val="001A2E31"/>
    <w:rsid w:val="001A6661"/>
    <w:rsid w:val="001B49DD"/>
    <w:rsid w:val="001D43EA"/>
    <w:rsid w:val="001F5B50"/>
    <w:rsid w:val="00217981"/>
    <w:rsid w:val="00222E0B"/>
    <w:rsid w:val="002662BC"/>
    <w:rsid w:val="00295B3B"/>
    <w:rsid w:val="002D6A60"/>
    <w:rsid w:val="002F1AE8"/>
    <w:rsid w:val="00311C68"/>
    <w:rsid w:val="00326C54"/>
    <w:rsid w:val="00327526"/>
    <w:rsid w:val="003634DB"/>
    <w:rsid w:val="003917B7"/>
    <w:rsid w:val="0039782B"/>
    <w:rsid w:val="003B0931"/>
    <w:rsid w:val="003C7027"/>
    <w:rsid w:val="003E03EA"/>
    <w:rsid w:val="003F057C"/>
    <w:rsid w:val="00407F6A"/>
    <w:rsid w:val="0043213A"/>
    <w:rsid w:val="00443A43"/>
    <w:rsid w:val="00446007"/>
    <w:rsid w:val="0046495F"/>
    <w:rsid w:val="00485FB7"/>
    <w:rsid w:val="004D6267"/>
    <w:rsid w:val="00515F86"/>
    <w:rsid w:val="00531E19"/>
    <w:rsid w:val="0053401D"/>
    <w:rsid w:val="005400DC"/>
    <w:rsid w:val="005626D1"/>
    <w:rsid w:val="00582847"/>
    <w:rsid w:val="005A32FF"/>
    <w:rsid w:val="005C56D5"/>
    <w:rsid w:val="005F3358"/>
    <w:rsid w:val="005F3BB7"/>
    <w:rsid w:val="006019F4"/>
    <w:rsid w:val="00626629"/>
    <w:rsid w:val="00644A49"/>
    <w:rsid w:val="00676D51"/>
    <w:rsid w:val="006B33E7"/>
    <w:rsid w:val="006C120D"/>
    <w:rsid w:val="006D453D"/>
    <w:rsid w:val="006D5623"/>
    <w:rsid w:val="006E58A3"/>
    <w:rsid w:val="006E7429"/>
    <w:rsid w:val="006F1E72"/>
    <w:rsid w:val="00703DE2"/>
    <w:rsid w:val="00705E0E"/>
    <w:rsid w:val="00714713"/>
    <w:rsid w:val="00741C4F"/>
    <w:rsid w:val="007535AD"/>
    <w:rsid w:val="00756A07"/>
    <w:rsid w:val="0076064E"/>
    <w:rsid w:val="007A52C9"/>
    <w:rsid w:val="007B3D05"/>
    <w:rsid w:val="007C30A7"/>
    <w:rsid w:val="007D0CB4"/>
    <w:rsid w:val="007F6F7C"/>
    <w:rsid w:val="008035CF"/>
    <w:rsid w:val="00804932"/>
    <w:rsid w:val="00806B74"/>
    <w:rsid w:val="0081192C"/>
    <w:rsid w:val="00820553"/>
    <w:rsid w:val="008255AD"/>
    <w:rsid w:val="00832935"/>
    <w:rsid w:val="00847601"/>
    <w:rsid w:val="0085448B"/>
    <w:rsid w:val="008619B6"/>
    <w:rsid w:val="00861A30"/>
    <w:rsid w:val="00874AC4"/>
    <w:rsid w:val="008A30F2"/>
    <w:rsid w:val="008A4FCD"/>
    <w:rsid w:val="008A5173"/>
    <w:rsid w:val="008C3481"/>
    <w:rsid w:val="008C3C4D"/>
    <w:rsid w:val="00907D16"/>
    <w:rsid w:val="00912EA3"/>
    <w:rsid w:val="00914EEA"/>
    <w:rsid w:val="0092521D"/>
    <w:rsid w:val="00947924"/>
    <w:rsid w:val="00954729"/>
    <w:rsid w:val="0096323B"/>
    <w:rsid w:val="00967C05"/>
    <w:rsid w:val="009908D4"/>
    <w:rsid w:val="009E1808"/>
    <w:rsid w:val="009F4A31"/>
    <w:rsid w:val="00A00155"/>
    <w:rsid w:val="00A451BC"/>
    <w:rsid w:val="00A61629"/>
    <w:rsid w:val="00A652E8"/>
    <w:rsid w:val="00A76FF5"/>
    <w:rsid w:val="00A908C2"/>
    <w:rsid w:val="00A925B4"/>
    <w:rsid w:val="00A92EFB"/>
    <w:rsid w:val="00AB7234"/>
    <w:rsid w:val="00AD78A8"/>
    <w:rsid w:val="00AF10A8"/>
    <w:rsid w:val="00B05BEE"/>
    <w:rsid w:val="00B11613"/>
    <w:rsid w:val="00B17495"/>
    <w:rsid w:val="00B863A0"/>
    <w:rsid w:val="00BE057B"/>
    <w:rsid w:val="00BE487D"/>
    <w:rsid w:val="00BF4D0A"/>
    <w:rsid w:val="00BF4E47"/>
    <w:rsid w:val="00C26088"/>
    <w:rsid w:val="00C27175"/>
    <w:rsid w:val="00C34E9D"/>
    <w:rsid w:val="00C47157"/>
    <w:rsid w:val="00C51415"/>
    <w:rsid w:val="00C7653C"/>
    <w:rsid w:val="00C8598F"/>
    <w:rsid w:val="00C86D46"/>
    <w:rsid w:val="00CC5533"/>
    <w:rsid w:val="00CC57A0"/>
    <w:rsid w:val="00CD3B42"/>
    <w:rsid w:val="00CE05A1"/>
    <w:rsid w:val="00D03CE5"/>
    <w:rsid w:val="00D2352B"/>
    <w:rsid w:val="00D46039"/>
    <w:rsid w:val="00D55123"/>
    <w:rsid w:val="00D6097A"/>
    <w:rsid w:val="00D645F5"/>
    <w:rsid w:val="00D70FA0"/>
    <w:rsid w:val="00D71414"/>
    <w:rsid w:val="00D755DD"/>
    <w:rsid w:val="00D75950"/>
    <w:rsid w:val="00D9583A"/>
    <w:rsid w:val="00DA43C4"/>
    <w:rsid w:val="00DB129E"/>
    <w:rsid w:val="00DB71C9"/>
    <w:rsid w:val="00DC0F6C"/>
    <w:rsid w:val="00DC250A"/>
    <w:rsid w:val="00DD174E"/>
    <w:rsid w:val="00DD3B2C"/>
    <w:rsid w:val="00DF52BE"/>
    <w:rsid w:val="00E021C2"/>
    <w:rsid w:val="00E21EE0"/>
    <w:rsid w:val="00E54CC7"/>
    <w:rsid w:val="00E7098B"/>
    <w:rsid w:val="00E74B17"/>
    <w:rsid w:val="00E75BD0"/>
    <w:rsid w:val="00E87224"/>
    <w:rsid w:val="00ED1093"/>
    <w:rsid w:val="00F01EA9"/>
    <w:rsid w:val="00F2289E"/>
    <w:rsid w:val="00F324CA"/>
    <w:rsid w:val="00F32D40"/>
    <w:rsid w:val="00F339A3"/>
    <w:rsid w:val="00F50E85"/>
    <w:rsid w:val="00F65154"/>
    <w:rsid w:val="00F83876"/>
    <w:rsid w:val="00F9068C"/>
    <w:rsid w:val="00FA4E61"/>
    <w:rsid w:val="00FC3387"/>
    <w:rsid w:val="00FD30DB"/>
  </w:rsids>
  <m:mathPr>
    <m:mathFont m:val="Cambria Math"/>
    <m:brkBin m:val="before"/>
    <m:brkBinSub m:val="--"/>
    <m:smallFrac m:val="0"/>
    <m:dispDef/>
    <m:lMargin m:val="0"/>
    <m:rMargin m:val="0"/>
    <m:defJc m:val="centerGroup"/>
    <m:wrapIndent m:val="1440"/>
    <m:intLim m:val="subSup"/>
    <m:naryLim m:val="undOvr"/>
  </m:mathPr>
  <w:themeFontLang w:val="de-LI"/>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793BBD6"/>
  <w15:docId w15:val="{B9E026E3-CA47-42A7-AC92-AF032D44B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LI"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F65154"/>
    <w:pPr>
      <w:autoSpaceDE w:val="0"/>
      <w:autoSpaceDN w:val="0"/>
      <w:adjustRightInd w:val="0"/>
      <w:spacing w:after="0" w:line="240" w:lineRule="auto"/>
    </w:pPr>
    <w:rPr>
      <w:rFonts w:ascii="Arial" w:hAnsi="Arial" w:cs="Arial"/>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46039"/>
    <w:pPr>
      <w:tabs>
        <w:tab w:val="center" w:pos="4536"/>
        <w:tab w:val="right" w:pos="9072"/>
      </w:tabs>
    </w:pPr>
  </w:style>
  <w:style w:type="character" w:customStyle="1" w:styleId="KopfzeileZchn">
    <w:name w:val="Kopfzeile Zchn"/>
    <w:basedOn w:val="Absatz-Standardschriftart"/>
    <w:link w:val="Kopfzeile"/>
    <w:uiPriority w:val="99"/>
    <w:rsid w:val="00D46039"/>
  </w:style>
  <w:style w:type="paragraph" w:styleId="Fuzeile">
    <w:name w:val="footer"/>
    <w:basedOn w:val="Standard"/>
    <w:link w:val="FuzeileZchn"/>
    <w:uiPriority w:val="99"/>
    <w:unhideWhenUsed/>
    <w:rsid w:val="00D46039"/>
    <w:pPr>
      <w:tabs>
        <w:tab w:val="center" w:pos="4536"/>
        <w:tab w:val="right" w:pos="9072"/>
      </w:tabs>
    </w:pPr>
  </w:style>
  <w:style w:type="character" w:customStyle="1" w:styleId="FuzeileZchn">
    <w:name w:val="Fußzeile Zchn"/>
    <w:basedOn w:val="Absatz-Standardschriftart"/>
    <w:link w:val="Fuzeile"/>
    <w:uiPriority w:val="99"/>
    <w:rsid w:val="00D46039"/>
  </w:style>
  <w:style w:type="paragraph" w:styleId="Sprechblasentext">
    <w:name w:val="Balloon Text"/>
    <w:basedOn w:val="Standard"/>
    <w:link w:val="SprechblasentextZchn"/>
    <w:uiPriority w:val="99"/>
    <w:semiHidden/>
    <w:unhideWhenUsed/>
    <w:rsid w:val="00D4603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46039"/>
    <w:rPr>
      <w:rFonts w:ascii="Tahoma" w:hAnsi="Tahoma" w:cs="Tahoma"/>
      <w:sz w:val="16"/>
      <w:szCs w:val="16"/>
    </w:rPr>
  </w:style>
  <w:style w:type="paragraph" w:customStyle="1" w:styleId="Default">
    <w:name w:val="Default"/>
    <w:rsid w:val="00E21EE0"/>
    <w:pPr>
      <w:autoSpaceDE w:val="0"/>
      <w:autoSpaceDN w:val="0"/>
      <w:adjustRightInd w:val="0"/>
      <w:spacing w:after="0" w:line="240" w:lineRule="auto"/>
    </w:pPr>
    <w:rPr>
      <w:rFonts w:ascii="Arial" w:hAnsi="Arial" w:cs="Arial"/>
      <w:color w:val="000000"/>
      <w:sz w:val="24"/>
      <w:szCs w:val="24"/>
    </w:rPr>
  </w:style>
  <w:style w:type="paragraph" w:customStyle="1" w:styleId="HovHeadline1">
    <w:name w:val="Hov_Headline 1"/>
    <w:basedOn w:val="Standard"/>
    <w:qFormat/>
    <w:rsid w:val="001A2E31"/>
    <w:pPr>
      <w:spacing w:after="240"/>
      <w:contextualSpacing/>
    </w:pPr>
    <w:rPr>
      <w:b/>
      <w:sz w:val="28"/>
      <w:szCs w:val="28"/>
    </w:rPr>
  </w:style>
  <w:style w:type="paragraph" w:customStyle="1" w:styleId="HovHeadline2">
    <w:name w:val="Hov_Headline 2"/>
    <w:basedOn w:val="Standard"/>
    <w:link w:val="HovHeadline2Zchn"/>
    <w:qFormat/>
    <w:rsid w:val="000F106D"/>
    <w:rPr>
      <w:b/>
      <w:color w:val="E2001A" w:themeColor="text1"/>
    </w:rPr>
  </w:style>
  <w:style w:type="paragraph" w:customStyle="1" w:styleId="HovStandard">
    <w:name w:val="Hov_Standard"/>
    <w:basedOn w:val="Standard"/>
    <w:link w:val="HovStandardZchn"/>
    <w:qFormat/>
    <w:rsid w:val="001A2E31"/>
  </w:style>
  <w:style w:type="character" w:customStyle="1" w:styleId="HovHeadline2Zchn">
    <w:name w:val="Hov_Headline 2 Zchn"/>
    <w:basedOn w:val="Absatz-Standardschriftart"/>
    <w:link w:val="HovHeadline2"/>
    <w:rsid w:val="000F106D"/>
    <w:rPr>
      <w:rFonts w:ascii="Arial" w:hAnsi="Arial" w:cs="Arial"/>
      <w:b/>
      <w:color w:val="E2001A" w:themeColor="text1"/>
    </w:rPr>
  </w:style>
  <w:style w:type="paragraph" w:customStyle="1" w:styleId="HovAufzhlung1">
    <w:name w:val="Hov_Aufzählung 1"/>
    <w:basedOn w:val="HovStandard"/>
    <w:link w:val="HovAufzhlung1Zchn"/>
    <w:qFormat/>
    <w:rsid w:val="001A2E31"/>
    <w:pPr>
      <w:numPr>
        <w:numId w:val="2"/>
      </w:numPr>
    </w:pPr>
  </w:style>
  <w:style w:type="paragraph" w:styleId="Listenabsatz">
    <w:name w:val="List Paragraph"/>
    <w:basedOn w:val="Standard"/>
    <w:link w:val="ListenabsatzZchn"/>
    <w:uiPriority w:val="34"/>
    <w:rsid w:val="001A2E31"/>
    <w:pPr>
      <w:ind w:left="720"/>
      <w:contextualSpacing/>
    </w:pPr>
  </w:style>
  <w:style w:type="character" w:customStyle="1" w:styleId="HovStandardZchn">
    <w:name w:val="Hov_Standard Zchn"/>
    <w:basedOn w:val="Absatz-Standardschriftart"/>
    <w:link w:val="HovStandard"/>
    <w:rsid w:val="001A2E31"/>
    <w:rPr>
      <w:rFonts w:ascii="Arial" w:hAnsi="Arial" w:cs="Arial"/>
      <w:color w:val="000000"/>
    </w:rPr>
  </w:style>
  <w:style w:type="character" w:customStyle="1" w:styleId="HovAufzhlung1Zchn">
    <w:name w:val="Hov_Aufzählung 1 Zchn"/>
    <w:basedOn w:val="HovStandardZchn"/>
    <w:link w:val="HovAufzhlung1"/>
    <w:rsid w:val="001A2E31"/>
    <w:rPr>
      <w:rFonts w:ascii="Arial" w:hAnsi="Arial" w:cs="Arial"/>
      <w:color w:val="000000"/>
    </w:rPr>
  </w:style>
  <w:style w:type="paragraph" w:customStyle="1" w:styleId="HovAufzhlung2">
    <w:name w:val="Hov_Aufzählung 2"/>
    <w:basedOn w:val="Listenabsatz"/>
    <w:link w:val="HovAufzhlung2Zchn"/>
    <w:qFormat/>
    <w:rsid w:val="001A2E31"/>
    <w:pPr>
      <w:numPr>
        <w:numId w:val="5"/>
      </w:numPr>
    </w:pPr>
  </w:style>
  <w:style w:type="paragraph" w:customStyle="1" w:styleId="HovHeadline3">
    <w:name w:val="Hov_Headline 3"/>
    <w:basedOn w:val="Standard"/>
    <w:link w:val="HovHeadline3Zchn"/>
    <w:qFormat/>
    <w:rsid w:val="001A2E31"/>
    <w:rPr>
      <w:b/>
    </w:rPr>
  </w:style>
  <w:style w:type="character" w:customStyle="1" w:styleId="ListenabsatzZchn">
    <w:name w:val="Listenabsatz Zchn"/>
    <w:basedOn w:val="Absatz-Standardschriftart"/>
    <w:link w:val="Listenabsatz"/>
    <w:uiPriority w:val="34"/>
    <w:rsid w:val="001A2E31"/>
    <w:rPr>
      <w:rFonts w:ascii="Arial" w:hAnsi="Arial" w:cs="Arial"/>
      <w:color w:val="000000"/>
    </w:rPr>
  </w:style>
  <w:style w:type="character" w:customStyle="1" w:styleId="HovAufzhlung2Zchn">
    <w:name w:val="Hov_Aufzählung 2 Zchn"/>
    <w:basedOn w:val="ListenabsatzZchn"/>
    <w:link w:val="HovAufzhlung2"/>
    <w:rsid w:val="001A2E31"/>
    <w:rPr>
      <w:rFonts w:ascii="Arial" w:hAnsi="Arial" w:cs="Arial"/>
      <w:color w:val="000000"/>
    </w:rPr>
  </w:style>
  <w:style w:type="paragraph" w:customStyle="1" w:styleId="HovHook">
    <w:name w:val="Hov_Hook"/>
    <w:basedOn w:val="Standard"/>
    <w:link w:val="HovHookZchn"/>
    <w:qFormat/>
    <w:rsid w:val="00CC5533"/>
    <w:pPr>
      <w:spacing w:line="264" w:lineRule="auto"/>
    </w:pPr>
    <w:rPr>
      <w:b/>
      <w:sz w:val="44"/>
      <w:lang w:val="de-DE"/>
    </w:rPr>
  </w:style>
  <w:style w:type="character" w:customStyle="1" w:styleId="HovHeadline3Zchn">
    <w:name w:val="Hov_Headline 3 Zchn"/>
    <w:basedOn w:val="Absatz-Standardschriftart"/>
    <w:link w:val="HovHeadline3"/>
    <w:rsid w:val="001A2E31"/>
    <w:rPr>
      <w:rFonts w:ascii="Arial" w:hAnsi="Arial" w:cs="Arial"/>
      <w:b/>
      <w:color w:val="000000"/>
    </w:rPr>
  </w:style>
  <w:style w:type="paragraph" w:customStyle="1" w:styleId="HovFusszeile">
    <w:name w:val="Hov_Fusszeile"/>
    <w:basedOn w:val="Fuzeile"/>
    <w:link w:val="HovFusszeileZchn"/>
    <w:qFormat/>
    <w:rsid w:val="000F106D"/>
    <w:rPr>
      <w:color w:val="666666" w:themeColor="text2"/>
      <w:sz w:val="16"/>
    </w:rPr>
  </w:style>
  <w:style w:type="character" w:customStyle="1" w:styleId="HovHookZchn">
    <w:name w:val="Hov_Hook Zchn"/>
    <w:basedOn w:val="Absatz-Standardschriftart"/>
    <w:link w:val="HovHook"/>
    <w:rsid w:val="00CC5533"/>
    <w:rPr>
      <w:rFonts w:ascii="Arial" w:hAnsi="Arial" w:cs="Arial"/>
      <w:b/>
      <w:color w:val="000000"/>
      <w:sz w:val="44"/>
      <w:lang w:val="de-DE"/>
    </w:rPr>
  </w:style>
  <w:style w:type="character" w:customStyle="1" w:styleId="HovFusszeileZchn">
    <w:name w:val="Hov_Fusszeile Zchn"/>
    <w:basedOn w:val="FuzeileZchn"/>
    <w:link w:val="HovFusszeile"/>
    <w:rsid w:val="000F106D"/>
    <w:rPr>
      <w:rFonts w:ascii="Arial" w:hAnsi="Arial" w:cs="Arial"/>
      <w:color w:val="666666" w:themeColor="text2"/>
      <w:sz w:val="16"/>
    </w:rPr>
  </w:style>
  <w:style w:type="character" w:styleId="Hyperlink">
    <w:name w:val="Hyperlink"/>
    <w:basedOn w:val="Absatz-Standardschriftart"/>
    <w:uiPriority w:val="99"/>
    <w:unhideWhenUsed/>
    <w:rsid w:val="007535AD"/>
    <w:rPr>
      <w:color w:val="6E0E00" w:themeColor="hyperlink"/>
      <w:u w:val="single"/>
    </w:rPr>
  </w:style>
  <w:style w:type="character" w:styleId="NichtaufgelsteErwhnung">
    <w:name w:val="Unresolved Mention"/>
    <w:basedOn w:val="Absatz-Standardschriftart"/>
    <w:uiPriority w:val="99"/>
    <w:semiHidden/>
    <w:unhideWhenUsed/>
    <w:rsid w:val="007535AD"/>
    <w:rPr>
      <w:color w:val="808080"/>
      <w:shd w:val="clear" w:color="auto" w:fill="E6E6E6"/>
    </w:rPr>
  </w:style>
  <w:style w:type="paragraph" w:customStyle="1" w:styleId="StandohneAbsatz">
    <w:name w:val="Stand. (ohne Absatz)"/>
    <w:basedOn w:val="Standard"/>
    <w:link w:val="StandohneAbsatzZchn"/>
    <w:qFormat/>
    <w:rsid w:val="00A61629"/>
    <w:pPr>
      <w:autoSpaceDE/>
      <w:autoSpaceDN/>
      <w:adjustRightInd/>
      <w:spacing w:line="276" w:lineRule="auto"/>
    </w:pPr>
    <w:rPr>
      <w:rFonts w:ascii="Calibri" w:hAnsi="Calibri" w:cstheme="minorBidi"/>
      <w:color w:val="auto"/>
      <w:lang w:val="de-AT"/>
    </w:rPr>
  </w:style>
  <w:style w:type="character" w:customStyle="1" w:styleId="StandohneAbsatzZchn">
    <w:name w:val="Stand. (ohne Absatz) Zchn"/>
    <w:basedOn w:val="Absatz-Standardschriftart"/>
    <w:link w:val="StandohneAbsatz"/>
    <w:rsid w:val="00A61629"/>
    <w:rPr>
      <w:rFonts w:ascii="Calibri" w:hAnsi="Calibri"/>
      <w:lang w:val="de-AT"/>
    </w:rPr>
  </w:style>
  <w:style w:type="character" w:styleId="Kommentarzeichen">
    <w:name w:val="annotation reference"/>
    <w:basedOn w:val="Absatz-Standardschriftart"/>
    <w:uiPriority w:val="99"/>
    <w:semiHidden/>
    <w:unhideWhenUsed/>
    <w:rsid w:val="00DD3B2C"/>
    <w:rPr>
      <w:sz w:val="16"/>
      <w:szCs w:val="16"/>
    </w:rPr>
  </w:style>
  <w:style w:type="paragraph" w:styleId="Kommentartext">
    <w:name w:val="annotation text"/>
    <w:basedOn w:val="Standard"/>
    <w:link w:val="KommentartextZchn"/>
    <w:uiPriority w:val="99"/>
    <w:semiHidden/>
    <w:unhideWhenUsed/>
    <w:rsid w:val="00DD3B2C"/>
    <w:rPr>
      <w:sz w:val="20"/>
      <w:szCs w:val="20"/>
    </w:rPr>
  </w:style>
  <w:style w:type="character" w:customStyle="1" w:styleId="KommentartextZchn">
    <w:name w:val="Kommentartext Zchn"/>
    <w:basedOn w:val="Absatz-Standardschriftart"/>
    <w:link w:val="Kommentartext"/>
    <w:uiPriority w:val="99"/>
    <w:semiHidden/>
    <w:rsid w:val="00DD3B2C"/>
    <w:rPr>
      <w:rFonts w:ascii="Arial" w:hAnsi="Arial" w:cs="Arial"/>
      <w:color w:val="000000"/>
      <w:sz w:val="20"/>
      <w:szCs w:val="20"/>
    </w:rPr>
  </w:style>
  <w:style w:type="paragraph" w:styleId="Kommentarthema">
    <w:name w:val="annotation subject"/>
    <w:basedOn w:val="Kommentartext"/>
    <w:next w:val="Kommentartext"/>
    <w:link w:val="KommentarthemaZchn"/>
    <w:uiPriority w:val="99"/>
    <w:semiHidden/>
    <w:unhideWhenUsed/>
    <w:rsid w:val="00DD3B2C"/>
    <w:rPr>
      <w:b/>
      <w:bCs/>
    </w:rPr>
  </w:style>
  <w:style w:type="character" w:customStyle="1" w:styleId="KommentarthemaZchn">
    <w:name w:val="Kommentarthema Zchn"/>
    <w:basedOn w:val="KommentartextZchn"/>
    <w:link w:val="Kommentarthema"/>
    <w:uiPriority w:val="99"/>
    <w:semiHidden/>
    <w:rsid w:val="00DD3B2C"/>
    <w:rPr>
      <w:rFonts w:ascii="Arial" w:hAnsi="Arial" w:cs="Arial"/>
      <w:b/>
      <w:bCs/>
      <w:color w:val="000000"/>
      <w:sz w:val="20"/>
      <w:szCs w:val="20"/>
    </w:rPr>
  </w:style>
  <w:style w:type="table" w:styleId="Tabellenraster">
    <w:name w:val="Table Grid"/>
    <w:basedOn w:val="NormaleTabelle"/>
    <w:uiPriority w:val="59"/>
    <w:rsid w:val="005F3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enenlieb.at" TargetMode="Externa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www.hoval.a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ienenhof-salzburg.at" TargetMode="Externa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Larissa">
  <a:themeElements>
    <a:clrScheme name="Hoval Farben">
      <a:dk1>
        <a:srgbClr val="E2001A"/>
      </a:dk1>
      <a:lt1>
        <a:srgbClr val="FFFFFF"/>
      </a:lt1>
      <a:dk2>
        <a:srgbClr val="666666"/>
      </a:dk2>
      <a:lt2>
        <a:srgbClr val="000000"/>
      </a:lt2>
      <a:accent1>
        <a:srgbClr val="FFD500"/>
      </a:accent1>
      <a:accent2>
        <a:srgbClr val="FBBA00"/>
      </a:accent2>
      <a:accent3>
        <a:srgbClr val="F39325"/>
      </a:accent3>
      <a:accent4>
        <a:srgbClr val="EA5B1B"/>
      </a:accent4>
      <a:accent5>
        <a:srgbClr val="DD3211"/>
      </a:accent5>
      <a:accent6>
        <a:srgbClr val="AE0F0A"/>
      </a:accent6>
      <a:hlink>
        <a:srgbClr val="6E0E00"/>
      </a:hlink>
      <a:folHlink>
        <a:srgbClr val="45050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1C040-FF74-4F92-BF31-F902CAADF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846</Words>
  <Characters>5331</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Carli Ernst</dc:creator>
  <cp:lastModifiedBy>Thiele Christina</cp:lastModifiedBy>
  <cp:revision>12</cp:revision>
  <cp:lastPrinted>2019-06-07T10:44:00Z</cp:lastPrinted>
  <dcterms:created xsi:type="dcterms:W3CDTF">2019-06-07T09:32:00Z</dcterms:created>
  <dcterms:modified xsi:type="dcterms:W3CDTF">2019-07-22T14:15:00Z</dcterms:modified>
</cp:coreProperties>
</file>